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6AE18" w14:textId="296429B7" w:rsidR="009B42F0" w:rsidRDefault="009B42F0" w:rsidP="00D307F6">
      <w:bookmarkStart w:id="0" w:name="_Hlk102724433"/>
      <w:r>
        <w:t xml:space="preserve"> </w:t>
      </w:r>
    </w:p>
    <w:p w14:paraId="68DDF250" w14:textId="77777777" w:rsidR="00314EF6" w:rsidRDefault="006E58D3" w:rsidP="009B42F0">
      <w:pPr>
        <w:jc w:val="center"/>
        <w:rPr>
          <w:b/>
          <w:sz w:val="28"/>
          <w:szCs w:val="28"/>
        </w:rPr>
      </w:pPr>
      <w:r w:rsidRPr="006E58D3">
        <w:rPr>
          <w:b/>
          <w:sz w:val="28"/>
          <w:szCs w:val="28"/>
        </w:rPr>
        <w:t xml:space="preserve">Техническое задание </w:t>
      </w:r>
    </w:p>
    <w:p w14:paraId="6A7347A1" w14:textId="3AA936FF" w:rsidR="006E58D3" w:rsidRDefault="00071236" w:rsidP="006E58D3">
      <w:pPr>
        <w:jc w:val="center"/>
        <w:rPr>
          <w:b/>
          <w:sz w:val="28"/>
          <w:szCs w:val="28"/>
        </w:rPr>
      </w:pPr>
      <w:r w:rsidRPr="00AC0629">
        <w:rPr>
          <w:b/>
          <w:sz w:val="28"/>
          <w:szCs w:val="28"/>
        </w:rPr>
        <w:t xml:space="preserve">на поставку </w:t>
      </w:r>
      <w:r w:rsidR="00D53449" w:rsidRPr="00D53449">
        <w:rPr>
          <w:b/>
          <w:sz w:val="28"/>
          <w:szCs w:val="28"/>
        </w:rPr>
        <w:t xml:space="preserve">кран-манипуляторной установки (КМУ) грузоподъёмностью </w:t>
      </w:r>
      <w:r w:rsidR="005F591D">
        <w:rPr>
          <w:b/>
          <w:sz w:val="28"/>
          <w:szCs w:val="28"/>
        </w:rPr>
        <w:t>8</w:t>
      </w:r>
      <w:r w:rsidR="00D53449" w:rsidRPr="00D53449">
        <w:rPr>
          <w:b/>
          <w:sz w:val="28"/>
          <w:szCs w:val="28"/>
        </w:rPr>
        <w:t xml:space="preserve"> тонн</w:t>
      </w:r>
      <w:r w:rsidR="00C80AD0" w:rsidRPr="00AC0629">
        <w:rPr>
          <w:b/>
          <w:sz w:val="28"/>
          <w:szCs w:val="28"/>
        </w:rPr>
        <w:t xml:space="preserve"> </w:t>
      </w:r>
      <w:r w:rsidR="00C80AD0" w:rsidRPr="00870D34">
        <w:rPr>
          <w:b/>
          <w:sz w:val="28"/>
          <w:szCs w:val="28"/>
        </w:rPr>
        <w:t>для</w:t>
      </w:r>
      <w:r w:rsidR="00870D34" w:rsidRPr="00870D34">
        <w:rPr>
          <w:b/>
          <w:sz w:val="28"/>
          <w:szCs w:val="28"/>
        </w:rPr>
        <w:t xml:space="preserve"> Подземной разработки ЗАО «Кумтор Голд Компани»</w:t>
      </w:r>
    </w:p>
    <w:p w14:paraId="7EF56D86" w14:textId="77777777" w:rsidR="004C014E" w:rsidRDefault="004C014E" w:rsidP="006E58D3">
      <w:pPr>
        <w:jc w:val="cente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58"/>
        <w:gridCol w:w="7313"/>
      </w:tblGrid>
      <w:tr w:rsidR="009B42F0" w14:paraId="35696DB6" w14:textId="77777777" w:rsidTr="004C014E">
        <w:tc>
          <w:tcPr>
            <w:tcW w:w="320" w:type="pct"/>
            <w:tcBorders>
              <w:top w:val="single" w:sz="4" w:space="0" w:color="auto"/>
              <w:left w:val="single" w:sz="4" w:space="0" w:color="auto"/>
              <w:bottom w:val="single" w:sz="4" w:space="0" w:color="auto"/>
              <w:right w:val="single" w:sz="4" w:space="0" w:color="auto"/>
            </w:tcBorders>
            <w:hideMark/>
          </w:tcPr>
          <w:p w14:paraId="03DAAAE5" w14:textId="77777777" w:rsidR="009B42F0" w:rsidRDefault="009B42F0">
            <w:pPr>
              <w:spacing w:line="256" w:lineRule="auto"/>
              <w:jc w:val="center"/>
              <w:rPr>
                <w:b/>
              </w:rPr>
            </w:pPr>
            <w:r>
              <w:rPr>
                <w:b/>
              </w:rPr>
              <w:t>№</w:t>
            </w:r>
          </w:p>
          <w:p w14:paraId="76DAC4B7" w14:textId="77777777" w:rsidR="009B42F0" w:rsidRDefault="009B42F0">
            <w:pPr>
              <w:spacing w:line="256" w:lineRule="auto"/>
              <w:jc w:val="center"/>
              <w:rPr>
                <w:b/>
              </w:rPr>
            </w:pPr>
            <w:r>
              <w:rPr>
                <w:b/>
              </w:rPr>
              <w:t>п/п</w:t>
            </w:r>
          </w:p>
        </w:tc>
        <w:tc>
          <w:tcPr>
            <w:tcW w:w="1315" w:type="pct"/>
            <w:tcBorders>
              <w:top w:val="single" w:sz="4" w:space="0" w:color="auto"/>
              <w:left w:val="single" w:sz="4" w:space="0" w:color="auto"/>
              <w:bottom w:val="single" w:sz="4" w:space="0" w:color="auto"/>
              <w:right w:val="single" w:sz="4" w:space="0" w:color="auto"/>
            </w:tcBorders>
            <w:hideMark/>
          </w:tcPr>
          <w:p w14:paraId="41B9A328" w14:textId="77777777" w:rsidR="009B42F0" w:rsidRDefault="009B42F0">
            <w:pPr>
              <w:spacing w:line="256" w:lineRule="auto"/>
              <w:jc w:val="center"/>
              <w:rPr>
                <w:b/>
              </w:rPr>
            </w:pPr>
            <w:r>
              <w:rPr>
                <w:b/>
              </w:rPr>
              <w:t xml:space="preserve">Перечень основных </w:t>
            </w:r>
          </w:p>
          <w:p w14:paraId="09B506FB" w14:textId="77777777" w:rsidR="009B42F0" w:rsidRDefault="009B42F0">
            <w:pPr>
              <w:spacing w:line="256" w:lineRule="auto"/>
              <w:jc w:val="center"/>
              <w:rPr>
                <w:b/>
              </w:rPr>
            </w:pPr>
            <w:r>
              <w:rPr>
                <w:b/>
              </w:rPr>
              <w:t>данных и требований</w:t>
            </w:r>
          </w:p>
        </w:tc>
        <w:tc>
          <w:tcPr>
            <w:tcW w:w="3365" w:type="pct"/>
            <w:tcBorders>
              <w:top w:val="single" w:sz="4" w:space="0" w:color="auto"/>
              <w:left w:val="single" w:sz="4" w:space="0" w:color="auto"/>
              <w:bottom w:val="single" w:sz="4" w:space="0" w:color="auto"/>
              <w:right w:val="single" w:sz="4" w:space="0" w:color="auto"/>
            </w:tcBorders>
            <w:hideMark/>
          </w:tcPr>
          <w:p w14:paraId="00D98FAC" w14:textId="77777777" w:rsidR="009B42F0" w:rsidRDefault="009B42F0">
            <w:pPr>
              <w:spacing w:line="256" w:lineRule="auto"/>
              <w:jc w:val="center"/>
              <w:rPr>
                <w:b/>
              </w:rPr>
            </w:pPr>
            <w:r>
              <w:rPr>
                <w:b/>
              </w:rPr>
              <w:t>Основные данные и требования</w:t>
            </w:r>
          </w:p>
        </w:tc>
      </w:tr>
      <w:tr w:rsidR="009B42F0" w:rsidRPr="009B42F0" w14:paraId="7A5AF07E" w14:textId="77777777" w:rsidTr="004C014E">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77777777" w:rsidR="009B42F0" w:rsidRDefault="009B42F0">
            <w:pPr>
              <w:spacing w:line="256" w:lineRule="auto"/>
              <w:jc w:val="center"/>
            </w:pPr>
            <w:r>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77777777" w:rsidR="009B42F0" w:rsidRDefault="009B42F0">
            <w:pPr>
              <w:spacing w:line="256" w:lineRule="auto"/>
            </w:pPr>
            <w:r>
              <w:t>Место доставки</w:t>
            </w:r>
          </w:p>
        </w:tc>
        <w:tc>
          <w:tcPr>
            <w:tcW w:w="3365" w:type="pct"/>
            <w:tcBorders>
              <w:top w:val="single" w:sz="4" w:space="0" w:color="auto"/>
              <w:left w:val="single" w:sz="4" w:space="0" w:color="auto"/>
              <w:bottom w:val="single" w:sz="4" w:space="0" w:color="auto"/>
              <w:right w:val="single" w:sz="4" w:space="0" w:color="auto"/>
            </w:tcBorders>
            <w:hideMark/>
          </w:tcPr>
          <w:p w14:paraId="37D17AA5" w14:textId="2523BEBE" w:rsidR="009B42F0" w:rsidRDefault="009921D7">
            <w:pPr>
              <w:spacing w:line="256" w:lineRule="auto"/>
            </w:pPr>
            <w:r w:rsidRPr="006E58D3">
              <w:t>ЗАО «КУМТОР ГОЛД КОМПАНИ».</w:t>
            </w:r>
            <w:r w:rsidR="006E58D3" w:rsidRPr="006E58D3">
              <w:t xml:space="preserve"> Кыргызская Республика, г. Балыкчы, ул. Нарынское шоссе, 9.</w:t>
            </w:r>
          </w:p>
        </w:tc>
      </w:tr>
      <w:tr w:rsidR="009B42F0" w14:paraId="161C16A4" w14:textId="77777777" w:rsidTr="004C014E">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77777777" w:rsidR="009B42F0" w:rsidRDefault="009B42F0">
            <w:pPr>
              <w:spacing w:line="256" w:lineRule="auto"/>
              <w:jc w:val="center"/>
            </w:pPr>
            <w:r>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77777777" w:rsidR="009B42F0" w:rsidRDefault="009B42F0">
            <w:pPr>
              <w:spacing w:line="256" w:lineRule="auto"/>
            </w:pPr>
            <w:r>
              <w:t xml:space="preserve">Заказчик </w:t>
            </w:r>
          </w:p>
        </w:tc>
        <w:tc>
          <w:tcPr>
            <w:tcW w:w="3365" w:type="pct"/>
            <w:tcBorders>
              <w:top w:val="single" w:sz="4" w:space="0" w:color="auto"/>
              <w:left w:val="single" w:sz="4" w:space="0" w:color="auto"/>
              <w:bottom w:val="single" w:sz="4" w:space="0" w:color="auto"/>
              <w:right w:val="single" w:sz="4" w:space="0" w:color="auto"/>
            </w:tcBorders>
            <w:hideMark/>
          </w:tcPr>
          <w:p w14:paraId="58F3A55F" w14:textId="71F09BDE" w:rsidR="009B42F0" w:rsidRDefault="009B42F0">
            <w:pPr>
              <w:spacing w:line="256" w:lineRule="auto"/>
            </w:pPr>
            <w:r>
              <w:t>ЗАО «Кумтор Голд Компани»</w:t>
            </w:r>
            <w:r w:rsidR="00003AAA">
              <w:t>, Подземная разработка</w:t>
            </w:r>
          </w:p>
        </w:tc>
      </w:tr>
      <w:bookmarkEnd w:id="0"/>
      <w:tr w:rsidR="00127B20" w:rsidRPr="009B42F0" w14:paraId="44972473" w14:textId="77777777" w:rsidTr="004C014E">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77777777" w:rsidR="00127B20" w:rsidRDefault="00127B20" w:rsidP="00127B20">
            <w:pPr>
              <w:spacing w:line="256" w:lineRule="auto"/>
              <w:jc w:val="center"/>
            </w:pPr>
            <w:r>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2D07E0AF" w:rsidR="00127B20" w:rsidRDefault="00127B20" w:rsidP="00127B20">
            <w:pPr>
              <w:spacing w:line="256" w:lineRule="auto"/>
            </w:pPr>
            <w:r w:rsidRPr="006E58D3">
              <w:t>Общие положения</w:t>
            </w:r>
          </w:p>
        </w:tc>
        <w:tc>
          <w:tcPr>
            <w:tcW w:w="3365" w:type="pct"/>
            <w:tcBorders>
              <w:top w:val="single" w:sz="4" w:space="0" w:color="auto"/>
              <w:left w:val="single" w:sz="4" w:space="0" w:color="auto"/>
              <w:bottom w:val="single" w:sz="4" w:space="0" w:color="auto"/>
              <w:right w:val="single" w:sz="4" w:space="0" w:color="auto"/>
            </w:tcBorders>
            <w:hideMark/>
          </w:tcPr>
          <w:p w14:paraId="4AADA10C" w14:textId="650372D5" w:rsidR="00D53449" w:rsidRDefault="00D53449" w:rsidP="00127B20">
            <w:pPr>
              <w:pStyle w:val="ab"/>
              <w:rPr>
                <w:lang w:val="ky-KG"/>
              </w:rPr>
            </w:pPr>
            <w:r w:rsidRPr="00236F88">
              <w:t xml:space="preserve">Предметом настоящего ТЗ является приобретение кран-манипуляторной установки (КМУ) грузоподъёмностью </w:t>
            </w:r>
            <w:r w:rsidR="009378A2" w:rsidRPr="00C72C32">
              <w:rPr>
                <w:lang w:val="ky-KG"/>
              </w:rPr>
              <w:t>8</w:t>
            </w:r>
            <w:r w:rsidRPr="00C72C32">
              <w:t xml:space="preserve"> тонн,</w:t>
            </w:r>
            <w:r w:rsidRPr="00236F88">
              <w:t xml:space="preserve"> предназначенной для погрузочно-разгрузочных работ и транспортировки. </w:t>
            </w:r>
          </w:p>
          <w:p w14:paraId="0C9D1451" w14:textId="77777777" w:rsidR="00D53449" w:rsidRDefault="00D53449" w:rsidP="00127B20">
            <w:pPr>
              <w:pStyle w:val="ab"/>
              <w:rPr>
                <w:lang w:val="ky-KG"/>
              </w:rPr>
            </w:pPr>
            <w:r w:rsidRPr="00236F88">
              <w:t>КМУ должна быть установлена на грузовое шасси, обеспечивающее безопасную и эффективную эксплуатацию.</w:t>
            </w:r>
          </w:p>
          <w:p w14:paraId="1B9F4BE5" w14:textId="02081F15" w:rsidR="00AB26D9" w:rsidRDefault="00AB26D9" w:rsidP="00127B20">
            <w:pPr>
              <w:pStyle w:val="ab"/>
              <w:rPr>
                <w:lang w:val="ky-KG"/>
              </w:rPr>
            </w:pPr>
            <w:r w:rsidRPr="00116D39">
              <w:t xml:space="preserve">Изготовление и поставка должны соответствовать действующим стандартам и требованиям охраны труда и промышленной безопасности. </w:t>
            </w:r>
          </w:p>
          <w:p w14:paraId="127599BA" w14:textId="7542B825" w:rsidR="00127B20" w:rsidRPr="00127B20" w:rsidRDefault="00AB26D9" w:rsidP="00127B20">
            <w:pPr>
              <w:pStyle w:val="ab"/>
            </w:pPr>
            <w:r w:rsidRPr="00116D39">
              <w:t>Оборудование должно быть новым, не бывшим в эксплуатации и не восстановленным.</w:t>
            </w:r>
          </w:p>
        </w:tc>
      </w:tr>
      <w:tr w:rsidR="001A5533" w:rsidRPr="009B42F0" w14:paraId="5FEAA1BF" w14:textId="77777777" w:rsidTr="004C014E">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43BFA1A9" w:rsidR="001A5533" w:rsidRDefault="001A5533" w:rsidP="001A5533">
            <w:pPr>
              <w:spacing w:line="256" w:lineRule="auto"/>
              <w:jc w:val="center"/>
            </w:pPr>
            <w:r>
              <w:t>4.</w:t>
            </w:r>
          </w:p>
        </w:tc>
        <w:tc>
          <w:tcPr>
            <w:tcW w:w="1315" w:type="pct"/>
            <w:tcBorders>
              <w:top w:val="single" w:sz="4" w:space="0" w:color="auto"/>
              <w:left w:val="single" w:sz="4" w:space="0" w:color="auto"/>
              <w:bottom w:val="single" w:sz="4" w:space="0" w:color="auto"/>
              <w:right w:val="single" w:sz="4" w:space="0" w:color="auto"/>
            </w:tcBorders>
          </w:tcPr>
          <w:p w14:paraId="0D36386A" w14:textId="2D11BF68" w:rsidR="001A5533" w:rsidRPr="006E58D3" w:rsidRDefault="001A5533" w:rsidP="001A5533">
            <w:pPr>
              <w:spacing w:line="256" w:lineRule="auto"/>
            </w:pPr>
            <w:r w:rsidRPr="001416D9">
              <w:t>Условия эксплуатации</w:t>
            </w:r>
          </w:p>
        </w:tc>
        <w:tc>
          <w:tcPr>
            <w:tcW w:w="3365" w:type="pct"/>
            <w:tcBorders>
              <w:top w:val="single" w:sz="4" w:space="0" w:color="auto"/>
              <w:left w:val="single" w:sz="4" w:space="0" w:color="auto"/>
              <w:bottom w:val="single" w:sz="4" w:space="0" w:color="auto"/>
              <w:right w:val="single" w:sz="4" w:space="0" w:color="auto"/>
            </w:tcBorders>
          </w:tcPr>
          <w:p w14:paraId="741EE2AB" w14:textId="7746B946" w:rsidR="001A5533" w:rsidRPr="006E58D3" w:rsidRDefault="001A5533" w:rsidP="001A5533">
            <w:pPr>
              <w:spacing w:line="256" w:lineRule="auto"/>
            </w:pPr>
            <w:r w:rsidRPr="001416D9">
              <w:t xml:space="preserve">Высота над уровнем моря — до </w:t>
            </w:r>
            <w:r w:rsidRPr="006709B7">
              <w:t>4</w:t>
            </w:r>
            <w:r w:rsidR="006709B7" w:rsidRPr="006709B7">
              <w:rPr>
                <w:lang w:val="ky-KG"/>
              </w:rPr>
              <w:t>000</w:t>
            </w:r>
            <w:r w:rsidRPr="006709B7">
              <w:t xml:space="preserve"> м</w:t>
            </w:r>
            <w:r w:rsidR="006709B7">
              <w:rPr>
                <w:lang w:val="ky-KG"/>
              </w:rPr>
              <w:t>.</w:t>
            </w:r>
            <w:r w:rsidRPr="001416D9">
              <w:t xml:space="preserve">; температура окружающего воздуха от −35 °C до +40 °C. </w:t>
            </w:r>
            <w:r w:rsidRPr="001416D9">
              <w:br/>
              <w:t xml:space="preserve">Дорожные условия: карьерные и технологические дороги с уклонами до 15 %, покрытие — щебень/грунт/порода. </w:t>
            </w:r>
          </w:p>
        </w:tc>
      </w:tr>
      <w:tr w:rsidR="001A5533" w:rsidRPr="009B42F0" w14:paraId="1E23CF9E"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2EDA02A9" w:rsidR="001A5533" w:rsidRPr="00D63F76" w:rsidRDefault="00D63F76" w:rsidP="00D63F76">
            <w:pPr>
              <w:spacing w:line="256" w:lineRule="auto"/>
              <w:jc w:val="center"/>
              <w:rPr>
                <w:lang w:val="en-US"/>
              </w:rPr>
            </w:pPr>
            <w:r>
              <w:rPr>
                <w:lang w:val="en-US"/>
              </w:rPr>
              <w:t>5</w:t>
            </w:r>
            <w:r w:rsidR="001A5533">
              <w:t>.</w:t>
            </w:r>
          </w:p>
        </w:tc>
        <w:tc>
          <w:tcPr>
            <w:tcW w:w="1315" w:type="pct"/>
            <w:tcBorders>
              <w:top w:val="single" w:sz="4" w:space="0" w:color="auto"/>
              <w:left w:val="single" w:sz="4" w:space="0" w:color="auto"/>
              <w:bottom w:val="single" w:sz="4" w:space="0" w:color="auto"/>
              <w:right w:val="single" w:sz="4" w:space="0" w:color="auto"/>
            </w:tcBorders>
            <w:hideMark/>
          </w:tcPr>
          <w:p w14:paraId="6E01CD4B" w14:textId="21FE70F2" w:rsidR="001A5533" w:rsidRPr="00EC05E0" w:rsidRDefault="001A5533" w:rsidP="001A5533">
            <w:pPr>
              <w:spacing w:line="256" w:lineRule="auto"/>
              <w:rPr>
                <w:b/>
                <w:bCs/>
              </w:rPr>
            </w:pPr>
            <w:r w:rsidRPr="00EC05E0">
              <w:rPr>
                <w:b/>
                <w:bCs/>
              </w:rPr>
              <w:t>Требования к оборудованию</w:t>
            </w:r>
          </w:p>
        </w:tc>
        <w:tc>
          <w:tcPr>
            <w:tcW w:w="3365" w:type="pct"/>
            <w:tcBorders>
              <w:top w:val="single" w:sz="4" w:space="0" w:color="auto"/>
              <w:left w:val="single" w:sz="4" w:space="0" w:color="auto"/>
              <w:bottom w:val="single" w:sz="4" w:space="0" w:color="auto"/>
              <w:right w:val="single" w:sz="4" w:space="0" w:color="auto"/>
            </w:tcBorders>
            <w:hideMark/>
          </w:tcPr>
          <w:p w14:paraId="65919C3D" w14:textId="781A3438" w:rsidR="001A5533" w:rsidRPr="00D026C2" w:rsidRDefault="001A5533" w:rsidP="001A5533">
            <w:pPr>
              <w:spacing w:after="160" w:line="276" w:lineRule="auto"/>
              <w:contextualSpacing/>
            </w:pPr>
          </w:p>
        </w:tc>
      </w:tr>
      <w:tr w:rsidR="001A5533" w:rsidRPr="009B42F0" w14:paraId="064ACB8E"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4DE88AF5" w:rsidR="001A5533" w:rsidRPr="00D63F76" w:rsidRDefault="00D63F76" w:rsidP="00D63F76">
            <w:pPr>
              <w:spacing w:line="256" w:lineRule="auto"/>
              <w:jc w:val="center"/>
              <w:rPr>
                <w:lang w:val="en-US"/>
              </w:rPr>
            </w:pPr>
            <w:r>
              <w:rPr>
                <w:lang w:val="en-US"/>
              </w:rPr>
              <w:t>5</w:t>
            </w:r>
            <w:r w:rsidR="001A5533">
              <w:t xml:space="preserve">.1. </w:t>
            </w:r>
          </w:p>
        </w:tc>
        <w:tc>
          <w:tcPr>
            <w:tcW w:w="1315" w:type="pct"/>
            <w:tcBorders>
              <w:top w:val="single" w:sz="4" w:space="0" w:color="auto"/>
              <w:left w:val="single" w:sz="4" w:space="0" w:color="auto"/>
              <w:bottom w:val="single" w:sz="4" w:space="0" w:color="auto"/>
              <w:right w:val="single" w:sz="4" w:space="0" w:color="auto"/>
            </w:tcBorders>
          </w:tcPr>
          <w:p w14:paraId="7C3E6F4C" w14:textId="708DB061" w:rsidR="001A5533" w:rsidRPr="006E58D3" w:rsidRDefault="00D63F76" w:rsidP="001A5533">
            <w:pPr>
              <w:spacing w:line="256" w:lineRule="auto"/>
            </w:pPr>
            <w:r w:rsidRPr="001416D9">
              <w:t>Требования к шасси</w:t>
            </w:r>
          </w:p>
        </w:tc>
        <w:tc>
          <w:tcPr>
            <w:tcW w:w="3365" w:type="pct"/>
            <w:tcBorders>
              <w:top w:val="single" w:sz="4" w:space="0" w:color="auto"/>
              <w:left w:val="single" w:sz="4" w:space="0" w:color="auto"/>
              <w:bottom w:val="single" w:sz="4" w:space="0" w:color="auto"/>
              <w:right w:val="single" w:sz="4" w:space="0" w:color="auto"/>
            </w:tcBorders>
          </w:tcPr>
          <w:p w14:paraId="0240AD73" w14:textId="3E8434BE" w:rsidR="001A5533" w:rsidRPr="009378A2" w:rsidRDefault="00D53449" w:rsidP="006427FD">
            <w:pPr>
              <w:pStyle w:val="ab"/>
              <w:rPr>
                <w:lang w:val="ky-KG"/>
              </w:rPr>
            </w:pPr>
            <w:r w:rsidRPr="00236F88">
              <w:t xml:space="preserve">Колёсная формула 6×4, усиленная рама, межосевые и межколёсные блокировки, </w:t>
            </w:r>
            <w:r w:rsidR="005F591D" w:rsidRPr="00C72C32">
              <w:t>снаряжённая</w:t>
            </w:r>
            <w:r w:rsidR="005F591D" w:rsidRPr="00C72C32">
              <w:rPr>
                <w:lang w:val="ky-KG"/>
              </w:rPr>
              <w:t xml:space="preserve"> масса</w:t>
            </w:r>
            <w:r w:rsidR="009378A2" w:rsidRPr="00C72C32">
              <w:rPr>
                <w:color w:val="000000"/>
              </w:rPr>
              <w:t xml:space="preserve"> шасси</w:t>
            </w:r>
            <w:r w:rsidR="009378A2" w:rsidRPr="00C72C32">
              <w:rPr>
                <w:color w:val="000000"/>
                <w:lang w:val="ky-KG"/>
              </w:rPr>
              <w:t>-</w:t>
            </w:r>
            <w:r w:rsidR="005F591D" w:rsidRPr="00C72C32">
              <w:rPr>
                <w:color w:val="000000"/>
              </w:rPr>
              <w:t>2</w:t>
            </w:r>
            <w:r w:rsidR="009378A2" w:rsidRPr="00C72C32">
              <w:rPr>
                <w:color w:val="000000"/>
                <w:lang w:val="ky-KG"/>
              </w:rPr>
              <w:t>5000 кг</w:t>
            </w:r>
            <w:r w:rsidR="009378A2" w:rsidRPr="00C72C32">
              <w:rPr>
                <w:rFonts w:ascii="Calibri" w:hAnsi="Calibri" w:cs="Calibri"/>
                <w:color w:val="000000"/>
                <w:sz w:val="22"/>
                <w:szCs w:val="22"/>
              </w:rPr>
              <w:t>,</w:t>
            </w:r>
            <w:r w:rsidR="009378A2">
              <w:rPr>
                <w:rFonts w:ascii="Calibri" w:hAnsi="Calibri" w:cs="Calibri"/>
                <w:color w:val="000000"/>
                <w:sz w:val="22"/>
                <w:szCs w:val="22"/>
              </w:rPr>
              <w:t xml:space="preserve"> </w:t>
            </w:r>
            <w:r w:rsidRPr="00236F88">
              <w:t xml:space="preserve">клиренс не менее </w:t>
            </w:r>
            <w:r w:rsidR="00EB4FD5">
              <w:rPr>
                <w:lang w:val="ky-KG"/>
              </w:rPr>
              <w:t>3</w:t>
            </w:r>
            <w:r w:rsidRPr="00236F88">
              <w:t>00 мм</w:t>
            </w:r>
            <w:r w:rsidR="009378A2">
              <w:rPr>
                <w:lang w:val="ky-KG"/>
              </w:rPr>
              <w:t>.</w:t>
            </w:r>
          </w:p>
        </w:tc>
      </w:tr>
      <w:tr w:rsidR="001A5533" w:rsidRPr="009B42F0" w14:paraId="258D2243"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tcPr>
          <w:p w14:paraId="7CBEBA15" w14:textId="775E0BFC" w:rsidR="001A5533" w:rsidRDefault="006427FD" w:rsidP="001A5533">
            <w:pPr>
              <w:spacing w:line="256" w:lineRule="auto"/>
              <w:jc w:val="center"/>
            </w:pPr>
            <w:r>
              <w:rPr>
                <w:lang w:val="en-US"/>
              </w:rPr>
              <w:t>5</w:t>
            </w:r>
            <w:r w:rsidR="001A5533">
              <w:t>.2.</w:t>
            </w:r>
          </w:p>
        </w:tc>
        <w:tc>
          <w:tcPr>
            <w:tcW w:w="1315" w:type="pct"/>
            <w:tcBorders>
              <w:top w:val="single" w:sz="4" w:space="0" w:color="auto"/>
              <w:left w:val="single" w:sz="4" w:space="0" w:color="auto"/>
              <w:bottom w:val="single" w:sz="4" w:space="0" w:color="auto"/>
              <w:right w:val="single" w:sz="4" w:space="0" w:color="auto"/>
            </w:tcBorders>
          </w:tcPr>
          <w:p w14:paraId="3BF5B0CA" w14:textId="61D06CCC" w:rsidR="001A5533" w:rsidRDefault="006427FD" w:rsidP="001A5533">
            <w:pPr>
              <w:spacing w:line="256" w:lineRule="auto"/>
            </w:pPr>
            <w:r w:rsidRPr="001416D9">
              <w:t>Двигатель</w:t>
            </w:r>
          </w:p>
        </w:tc>
        <w:tc>
          <w:tcPr>
            <w:tcW w:w="3365" w:type="pct"/>
            <w:tcBorders>
              <w:top w:val="single" w:sz="4" w:space="0" w:color="auto"/>
              <w:left w:val="single" w:sz="4" w:space="0" w:color="auto"/>
              <w:bottom w:val="single" w:sz="4" w:space="0" w:color="auto"/>
              <w:right w:val="single" w:sz="4" w:space="0" w:color="auto"/>
            </w:tcBorders>
          </w:tcPr>
          <w:p w14:paraId="5B8C0448" w14:textId="71421AF1" w:rsidR="001A5533" w:rsidRPr="008C58C7" w:rsidRDefault="006427FD" w:rsidP="008C58C7">
            <w:pPr>
              <w:spacing w:after="160" w:line="276" w:lineRule="auto"/>
              <w:contextualSpacing/>
            </w:pPr>
            <w:r w:rsidRPr="008C58C7">
              <w:t xml:space="preserve">Тип: дизельный, 4‑тактный, с турбонаддувом и охлаждением наддувочного воздуха; пакет для высокогорья. </w:t>
            </w:r>
            <w:r w:rsidRPr="008C58C7">
              <w:br/>
              <w:t xml:space="preserve">Экологический класс </w:t>
            </w:r>
            <w:r w:rsidRPr="006709B7">
              <w:t xml:space="preserve">— Euro II </w:t>
            </w:r>
            <w:r w:rsidR="0036150C" w:rsidRPr="006709B7">
              <w:t>- Euro II</w:t>
            </w:r>
            <w:r w:rsidR="0036150C" w:rsidRPr="006709B7">
              <w:rPr>
                <w:lang w:val="en-US"/>
              </w:rPr>
              <w:t>I</w:t>
            </w:r>
            <w:r w:rsidRPr="008C58C7">
              <w:t>; мощность — не менее</w:t>
            </w:r>
            <w:r w:rsidR="0036150C">
              <w:t xml:space="preserve"> </w:t>
            </w:r>
            <w:r w:rsidR="009378A2">
              <w:rPr>
                <w:lang w:val="ky-KG"/>
              </w:rPr>
              <w:t>400</w:t>
            </w:r>
            <w:r w:rsidR="0036150C" w:rsidRPr="006709B7">
              <w:t xml:space="preserve"> л.с.</w:t>
            </w:r>
            <w:r w:rsidRPr="008C58C7">
              <w:br/>
              <w:t xml:space="preserve">Система охлаждения жидкостная; предпусковой подогрев; </w:t>
            </w:r>
          </w:p>
        </w:tc>
      </w:tr>
      <w:tr w:rsidR="001A5533" w:rsidRPr="009B42F0" w14:paraId="33B56752"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46A79702" w14:textId="76A91CB2" w:rsidR="001A5533" w:rsidRDefault="006427FD" w:rsidP="001A5533">
            <w:pPr>
              <w:spacing w:line="256" w:lineRule="auto"/>
              <w:jc w:val="center"/>
            </w:pPr>
            <w:r>
              <w:rPr>
                <w:lang w:val="en-US"/>
              </w:rPr>
              <w:t>5</w:t>
            </w:r>
            <w:r w:rsidR="001A5533">
              <w:t>.3.</w:t>
            </w:r>
          </w:p>
        </w:tc>
        <w:tc>
          <w:tcPr>
            <w:tcW w:w="1315" w:type="pct"/>
            <w:tcBorders>
              <w:top w:val="single" w:sz="4" w:space="0" w:color="auto"/>
              <w:left w:val="single" w:sz="4" w:space="0" w:color="auto"/>
              <w:bottom w:val="single" w:sz="4" w:space="0" w:color="auto"/>
              <w:right w:val="single" w:sz="4" w:space="0" w:color="auto"/>
            </w:tcBorders>
          </w:tcPr>
          <w:p w14:paraId="26590803" w14:textId="5095B7AE" w:rsidR="001A5533" w:rsidRPr="006E58D3" w:rsidRDefault="006427FD" w:rsidP="001A5533">
            <w:pPr>
              <w:spacing w:line="256" w:lineRule="auto"/>
            </w:pPr>
            <w:r w:rsidRPr="001416D9">
              <w:t>Трансмиссия</w:t>
            </w:r>
          </w:p>
        </w:tc>
        <w:tc>
          <w:tcPr>
            <w:tcW w:w="3365" w:type="pct"/>
            <w:tcBorders>
              <w:top w:val="single" w:sz="4" w:space="0" w:color="auto"/>
              <w:left w:val="single" w:sz="4" w:space="0" w:color="auto"/>
              <w:bottom w:val="single" w:sz="4" w:space="0" w:color="auto"/>
              <w:right w:val="single" w:sz="4" w:space="0" w:color="auto"/>
            </w:tcBorders>
          </w:tcPr>
          <w:p w14:paraId="40951E3A" w14:textId="535FADBB" w:rsidR="001A5533" w:rsidRPr="00556F42" w:rsidRDefault="00556F42" w:rsidP="006427FD">
            <w:pPr>
              <w:spacing w:after="160" w:line="276" w:lineRule="auto"/>
              <w:contextualSpacing/>
              <w:rPr>
                <w:lang w:val="ky-KG"/>
              </w:rPr>
            </w:pPr>
            <w:r w:rsidRPr="00236F88">
              <w:t>Механическая, усиленная для работы с полной нагрузкой</w:t>
            </w:r>
            <w:r>
              <w:rPr>
                <w:lang w:val="ky-KG"/>
              </w:rPr>
              <w:t>.</w:t>
            </w:r>
          </w:p>
        </w:tc>
      </w:tr>
      <w:tr w:rsidR="001A5533" w:rsidRPr="009B42F0" w14:paraId="50A44B98"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47902596" w:rsidR="001A5533" w:rsidRDefault="00B3487C" w:rsidP="001A5533">
            <w:pPr>
              <w:spacing w:line="256" w:lineRule="auto"/>
              <w:jc w:val="center"/>
            </w:pPr>
            <w:r>
              <w:rPr>
                <w:lang w:val="en-US"/>
              </w:rPr>
              <w:t>5</w:t>
            </w:r>
            <w:r w:rsidR="001A5533">
              <w:t>.4.</w:t>
            </w:r>
          </w:p>
        </w:tc>
        <w:tc>
          <w:tcPr>
            <w:tcW w:w="1315" w:type="pct"/>
            <w:tcBorders>
              <w:top w:val="single" w:sz="4" w:space="0" w:color="auto"/>
              <w:left w:val="single" w:sz="4" w:space="0" w:color="auto"/>
              <w:bottom w:val="single" w:sz="4" w:space="0" w:color="auto"/>
              <w:right w:val="single" w:sz="4" w:space="0" w:color="auto"/>
            </w:tcBorders>
          </w:tcPr>
          <w:p w14:paraId="01A50376" w14:textId="0B323711" w:rsidR="001A5533" w:rsidRPr="00BC1B64" w:rsidRDefault="001A5533" w:rsidP="001A5533">
            <w:pPr>
              <w:spacing w:line="256" w:lineRule="auto"/>
            </w:pPr>
            <w:r w:rsidRPr="00D33DD6">
              <w:t>Тормоз</w:t>
            </w:r>
            <w:r>
              <w:t>ная система</w:t>
            </w:r>
          </w:p>
        </w:tc>
        <w:tc>
          <w:tcPr>
            <w:tcW w:w="3365" w:type="pct"/>
            <w:tcBorders>
              <w:top w:val="single" w:sz="4" w:space="0" w:color="auto"/>
              <w:left w:val="single" w:sz="4" w:space="0" w:color="auto"/>
              <w:bottom w:val="single" w:sz="4" w:space="0" w:color="auto"/>
              <w:right w:val="single" w:sz="4" w:space="0" w:color="auto"/>
            </w:tcBorders>
          </w:tcPr>
          <w:p w14:paraId="32826D35" w14:textId="3D7CF6E3" w:rsidR="001A5533" w:rsidRPr="00B3487C" w:rsidRDefault="00B3487C" w:rsidP="00B3487C">
            <w:pPr>
              <w:spacing w:after="160" w:line="276" w:lineRule="auto"/>
              <w:contextualSpacing/>
            </w:pPr>
            <w:r w:rsidRPr="001416D9">
              <w:t xml:space="preserve">Двухконтурная пневматическая; рабочие тормоза на всех осях; стояночный — пружинного типа. </w:t>
            </w:r>
            <w:r w:rsidRPr="001416D9">
              <w:br/>
              <w:t>Антиблокировочная система (ABS), горный тормоз/моторный тормоз</w:t>
            </w:r>
          </w:p>
        </w:tc>
      </w:tr>
      <w:tr w:rsidR="001A5533" w:rsidRPr="009B42F0" w14:paraId="43538E1A"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30B1FE2A" w14:textId="0AEF0DEA" w:rsidR="001A5533" w:rsidRDefault="00E52C17" w:rsidP="001A5533">
            <w:pPr>
              <w:spacing w:line="256" w:lineRule="auto"/>
              <w:jc w:val="center"/>
            </w:pPr>
            <w:r>
              <w:rPr>
                <w:lang w:val="en-US"/>
              </w:rPr>
              <w:t>5</w:t>
            </w:r>
            <w:r w:rsidR="001A5533">
              <w:t>.5.</w:t>
            </w:r>
          </w:p>
        </w:tc>
        <w:tc>
          <w:tcPr>
            <w:tcW w:w="1315" w:type="pct"/>
            <w:tcBorders>
              <w:top w:val="single" w:sz="4" w:space="0" w:color="auto"/>
              <w:left w:val="single" w:sz="4" w:space="0" w:color="auto"/>
              <w:bottom w:val="single" w:sz="4" w:space="0" w:color="auto"/>
              <w:right w:val="single" w:sz="4" w:space="0" w:color="auto"/>
            </w:tcBorders>
          </w:tcPr>
          <w:p w14:paraId="37705572" w14:textId="5CF25297" w:rsidR="001A5533" w:rsidRPr="00E52C17" w:rsidRDefault="00E52C17" w:rsidP="001A5533">
            <w:pPr>
              <w:spacing w:line="256" w:lineRule="auto"/>
              <w:rPr>
                <w:lang w:val="en-US"/>
              </w:rPr>
            </w:pPr>
            <w:r w:rsidRPr="001416D9">
              <w:t>Подвеска и колёса</w:t>
            </w:r>
          </w:p>
        </w:tc>
        <w:tc>
          <w:tcPr>
            <w:tcW w:w="3365" w:type="pct"/>
            <w:tcBorders>
              <w:top w:val="single" w:sz="4" w:space="0" w:color="auto"/>
              <w:left w:val="single" w:sz="4" w:space="0" w:color="auto"/>
              <w:bottom w:val="single" w:sz="4" w:space="0" w:color="auto"/>
              <w:right w:val="single" w:sz="4" w:space="0" w:color="auto"/>
            </w:tcBorders>
          </w:tcPr>
          <w:p w14:paraId="6B8AB520" w14:textId="21730320" w:rsidR="001A5533" w:rsidRPr="00E52C17" w:rsidRDefault="00E52C17" w:rsidP="00E52C17">
            <w:pPr>
              <w:spacing w:after="160" w:line="276" w:lineRule="auto"/>
              <w:contextualSpacing/>
              <w:rPr>
                <w:lang w:val="en-US"/>
              </w:rPr>
            </w:pPr>
            <w:r w:rsidRPr="001416D9">
              <w:t xml:space="preserve">Подвеска усиленная, рассчитанная на эксплуатацию на неровных дорогах. </w:t>
            </w:r>
            <w:r w:rsidRPr="001416D9">
              <w:br/>
              <w:t>Шины карьерные/всесезонные соответствующего типоразмера; запасное колесо в комплекте.</w:t>
            </w:r>
          </w:p>
        </w:tc>
      </w:tr>
      <w:tr w:rsidR="001A5533" w:rsidRPr="009B42F0" w14:paraId="1C68855E"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8A54EE5" w14:textId="58EFC34D" w:rsidR="001A5533" w:rsidRDefault="00E52C17" w:rsidP="001A5533">
            <w:pPr>
              <w:spacing w:line="256" w:lineRule="auto"/>
              <w:jc w:val="center"/>
            </w:pPr>
            <w:r>
              <w:rPr>
                <w:lang w:val="en-US"/>
              </w:rPr>
              <w:t>5</w:t>
            </w:r>
            <w:r w:rsidR="001A5533">
              <w:t>.6.</w:t>
            </w:r>
          </w:p>
        </w:tc>
        <w:tc>
          <w:tcPr>
            <w:tcW w:w="1315" w:type="pct"/>
            <w:tcBorders>
              <w:top w:val="single" w:sz="4" w:space="0" w:color="auto"/>
              <w:left w:val="single" w:sz="4" w:space="0" w:color="auto"/>
              <w:bottom w:val="single" w:sz="4" w:space="0" w:color="auto"/>
              <w:right w:val="single" w:sz="4" w:space="0" w:color="auto"/>
            </w:tcBorders>
          </w:tcPr>
          <w:p w14:paraId="18D0727F" w14:textId="58695348" w:rsidR="001A5533" w:rsidRPr="00E547B2" w:rsidRDefault="00E52C17" w:rsidP="001A5533">
            <w:pPr>
              <w:spacing w:line="256" w:lineRule="auto"/>
            </w:pPr>
            <w:r w:rsidRPr="001416D9">
              <w:t>Электрооборудование</w:t>
            </w:r>
          </w:p>
        </w:tc>
        <w:tc>
          <w:tcPr>
            <w:tcW w:w="3365" w:type="pct"/>
            <w:tcBorders>
              <w:top w:val="single" w:sz="4" w:space="0" w:color="auto"/>
              <w:left w:val="single" w:sz="4" w:space="0" w:color="auto"/>
              <w:bottom w:val="single" w:sz="4" w:space="0" w:color="auto"/>
              <w:right w:val="single" w:sz="4" w:space="0" w:color="auto"/>
            </w:tcBorders>
          </w:tcPr>
          <w:p w14:paraId="0FC53AAC" w14:textId="3B21DB9E" w:rsidR="001A5533" w:rsidRPr="00E52C17" w:rsidRDefault="00556F42" w:rsidP="00E52C17">
            <w:pPr>
              <w:spacing w:after="160" w:line="276" w:lineRule="auto"/>
              <w:contextualSpacing/>
            </w:pPr>
            <w:r w:rsidRPr="00236F88">
              <w:t>Бортовая сеть 24 В, рабочее освещение, проблесковые маячки</w:t>
            </w:r>
            <w:r w:rsidR="00E52C17" w:rsidRPr="001416D9">
              <w:t>; звуковая сигнализация заднего хода</w:t>
            </w:r>
            <w:r w:rsidR="00E52C17" w:rsidRPr="006709B7">
              <w:t>.</w:t>
            </w:r>
            <w:r w:rsidR="00E52C17" w:rsidRPr="001416D9">
              <w:br/>
            </w:r>
          </w:p>
        </w:tc>
      </w:tr>
      <w:tr w:rsidR="001A5533" w:rsidRPr="009B42F0" w14:paraId="7A397D57"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229F86E1" w14:textId="77B0A6B5" w:rsidR="001A5533" w:rsidRDefault="00E52C17" w:rsidP="001A5533">
            <w:pPr>
              <w:spacing w:line="256" w:lineRule="auto"/>
              <w:jc w:val="center"/>
            </w:pPr>
            <w:r>
              <w:rPr>
                <w:lang w:val="ky-KG"/>
              </w:rPr>
              <w:t>5</w:t>
            </w:r>
            <w:r w:rsidR="001A5533">
              <w:t>.7.</w:t>
            </w:r>
          </w:p>
        </w:tc>
        <w:tc>
          <w:tcPr>
            <w:tcW w:w="1315" w:type="pct"/>
            <w:tcBorders>
              <w:top w:val="single" w:sz="4" w:space="0" w:color="auto"/>
              <w:left w:val="single" w:sz="4" w:space="0" w:color="auto"/>
              <w:bottom w:val="single" w:sz="4" w:space="0" w:color="auto"/>
              <w:right w:val="single" w:sz="4" w:space="0" w:color="auto"/>
            </w:tcBorders>
          </w:tcPr>
          <w:p w14:paraId="5D06208E" w14:textId="492F4E64" w:rsidR="001A5533" w:rsidRPr="00506E0F" w:rsidRDefault="00E52C17" w:rsidP="001A5533">
            <w:pPr>
              <w:spacing w:line="256" w:lineRule="auto"/>
            </w:pPr>
            <w:r w:rsidRPr="001416D9">
              <w:t>Кабина</w:t>
            </w:r>
          </w:p>
        </w:tc>
        <w:tc>
          <w:tcPr>
            <w:tcW w:w="3365" w:type="pct"/>
            <w:tcBorders>
              <w:top w:val="single" w:sz="4" w:space="0" w:color="auto"/>
              <w:left w:val="single" w:sz="4" w:space="0" w:color="auto"/>
              <w:bottom w:val="single" w:sz="4" w:space="0" w:color="auto"/>
              <w:right w:val="single" w:sz="4" w:space="0" w:color="auto"/>
            </w:tcBorders>
          </w:tcPr>
          <w:p w14:paraId="4F1BD7FA" w14:textId="496D969E" w:rsidR="001A5533" w:rsidRPr="00E52C17" w:rsidRDefault="00E52C17" w:rsidP="00E52C17">
            <w:pPr>
              <w:spacing w:after="160" w:line="276" w:lineRule="auto"/>
              <w:contextualSpacing/>
              <w:rPr>
                <w:lang w:val="ky-KG"/>
              </w:rPr>
            </w:pPr>
            <w:r w:rsidRPr="001416D9">
              <w:t xml:space="preserve">Двухместная/трёхместная, с отопителем и кондиционером; кресло водителя на пневмоподвеске, 3‑точечные ремни. </w:t>
            </w:r>
            <w:r w:rsidRPr="001416D9">
              <w:br/>
            </w:r>
            <w:r w:rsidRPr="001416D9">
              <w:lastRenderedPageBreak/>
              <w:t xml:space="preserve">Мультимедийный/информационный дисплей с показателями: скорость, обороты, давление, температуры, коды ошибок. </w:t>
            </w:r>
            <w:r w:rsidRPr="001416D9">
              <w:br/>
              <w:t>Маркировка органов управления — на русском языке.</w:t>
            </w:r>
          </w:p>
        </w:tc>
      </w:tr>
      <w:tr w:rsidR="001A5533" w:rsidRPr="009B42F0" w14:paraId="497D65DD"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44452F12" w14:textId="77777777" w:rsidR="001A5533" w:rsidRDefault="00E52C17" w:rsidP="001A5533">
            <w:pPr>
              <w:spacing w:line="256" w:lineRule="auto"/>
              <w:jc w:val="center"/>
              <w:rPr>
                <w:lang w:val="ky-KG"/>
              </w:rPr>
            </w:pPr>
            <w:r>
              <w:rPr>
                <w:lang w:val="ky-KG"/>
              </w:rPr>
              <w:lastRenderedPageBreak/>
              <w:t>5</w:t>
            </w:r>
            <w:r w:rsidR="001A5533">
              <w:t>.8.</w:t>
            </w:r>
          </w:p>
          <w:p w14:paraId="7E5A34B9" w14:textId="77777777" w:rsidR="00BF66B1" w:rsidRDefault="00BF66B1" w:rsidP="001A5533">
            <w:pPr>
              <w:spacing w:line="256" w:lineRule="auto"/>
              <w:jc w:val="center"/>
              <w:rPr>
                <w:lang w:val="ky-KG"/>
              </w:rPr>
            </w:pPr>
          </w:p>
          <w:p w14:paraId="1FA85EE5" w14:textId="77777777" w:rsidR="00BF66B1" w:rsidRDefault="00BF66B1" w:rsidP="001A5533">
            <w:pPr>
              <w:spacing w:line="256" w:lineRule="auto"/>
              <w:jc w:val="center"/>
              <w:rPr>
                <w:lang w:val="ky-KG"/>
              </w:rPr>
            </w:pPr>
          </w:p>
          <w:p w14:paraId="41144C2A" w14:textId="77777777" w:rsidR="00BF66B1" w:rsidRDefault="00BF66B1" w:rsidP="001A5533">
            <w:pPr>
              <w:spacing w:line="256" w:lineRule="auto"/>
              <w:jc w:val="center"/>
              <w:rPr>
                <w:lang w:val="ky-KG"/>
              </w:rPr>
            </w:pPr>
          </w:p>
          <w:p w14:paraId="1A16CB8C" w14:textId="1414DEBE" w:rsidR="00BF66B1" w:rsidRPr="00BF66B1" w:rsidRDefault="00BF66B1" w:rsidP="00BF66B1">
            <w:pPr>
              <w:spacing w:line="256" w:lineRule="auto"/>
              <w:rPr>
                <w:lang w:val="ky-KG"/>
              </w:rPr>
            </w:pPr>
          </w:p>
        </w:tc>
        <w:tc>
          <w:tcPr>
            <w:tcW w:w="1315" w:type="pct"/>
            <w:tcBorders>
              <w:top w:val="single" w:sz="4" w:space="0" w:color="auto"/>
              <w:left w:val="single" w:sz="4" w:space="0" w:color="auto"/>
              <w:bottom w:val="single" w:sz="4" w:space="0" w:color="auto"/>
              <w:right w:val="single" w:sz="4" w:space="0" w:color="auto"/>
            </w:tcBorders>
          </w:tcPr>
          <w:p w14:paraId="778B713A" w14:textId="56008FB7" w:rsidR="001A5533" w:rsidRPr="00C77D27" w:rsidRDefault="00BF66B1" w:rsidP="001A5533">
            <w:pPr>
              <w:spacing w:line="256" w:lineRule="auto"/>
              <w:rPr>
                <w:lang w:val="en-US"/>
              </w:rPr>
            </w:pPr>
            <w:r w:rsidRPr="00236F88">
              <w:t>Кран-манипуляторная установка</w:t>
            </w:r>
          </w:p>
        </w:tc>
        <w:tc>
          <w:tcPr>
            <w:tcW w:w="3365" w:type="pct"/>
            <w:tcBorders>
              <w:top w:val="single" w:sz="4" w:space="0" w:color="auto"/>
              <w:left w:val="single" w:sz="4" w:space="0" w:color="auto"/>
              <w:bottom w:val="single" w:sz="4" w:space="0" w:color="auto"/>
              <w:right w:val="single" w:sz="4" w:space="0" w:color="auto"/>
            </w:tcBorders>
          </w:tcPr>
          <w:p w14:paraId="3B83C731" w14:textId="4FC2227A" w:rsidR="00BF66B1" w:rsidRPr="00BF66B1" w:rsidRDefault="00BF66B1" w:rsidP="001A5533">
            <w:pPr>
              <w:spacing w:after="160" w:line="276" w:lineRule="auto"/>
              <w:contextualSpacing/>
              <w:rPr>
                <w:lang w:val="ky-KG"/>
              </w:rPr>
            </w:pPr>
            <w:r w:rsidRPr="00236F88">
              <w:t xml:space="preserve">Грузоподъёмность: </w:t>
            </w:r>
            <w:r w:rsidR="009378A2" w:rsidRPr="00C72C32">
              <w:rPr>
                <w:lang w:val="ky-KG"/>
              </w:rPr>
              <w:t>8</w:t>
            </w:r>
            <w:r w:rsidR="005F591D" w:rsidRPr="00C72C32">
              <w:rPr>
                <w:lang w:val="ky-KG"/>
              </w:rPr>
              <w:t xml:space="preserve"> </w:t>
            </w:r>
            <w:r w:rsidRPr="00C72C32">
              <w:t xml:space="preserve">тонн; вылет стрелы: </w:t>
            </w:r>
            <w:r w:rsidR="005F591D" w:rsidRPr="00C72C32">
              <w:t>5–15</w:t>
            </w:r>
            <w:r w:rsidRPr="00C72C32">
              <w:t xml:space="preserve"> м; тип</w:t>
            </w:r>
            <w:r w:rsidRPr="00236F88">
              <w:t xml:space="preserve"> стрелы: гидравлическая, телескопическая; наличие гидравлических аутригеров; управление с пульта (дистанционное или с платформы); угол поворота стрелы — 360°; наличие системы защиты от перегрузки.</w:t>
            </w:r>
          </w:p>
        </w:tc>
      </w:tr>
      <w:tr w:rsidR="00BF66B1" w:rsidRPr="009B42F0" w14:paraId="2149DD18"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0DE0E285" w14:textId="2488783A" w:rsidR="00BF66B1" w:rsidRDefault="00BF66B1" w:rsidP="00BF66B1">
            <w:pPr>
              <w:spacing w:line="256" w:lineRule="auto"/>
              <w:rPr>
                <w:lang w:val="ky-KG"/>
              </w:rPr>
            </w:pPr>
            <w:r>
              <w:rPr>
                <w:lang w:val="ky-KG"/>
              </w:rPr>
              <w:t>5.9</w:t>
            </w:r>
          </w:p>
        </w:tc>
        <w:tc>
          <w:tcPr>
            <w:tcW w:w="1315" w:type="pct"/>
            <w:tcBorders>
              <w:top w:val="single" w:sz="4" w:space="0" w:color="auto"/>
              <w:left w:val="single" w:sz="4" w:space="0" w:color="auto"/>
              <w:bottom w:val="single" w:sz="4" w:space="0" w:color="auto"/>
              <w:right w:val="single" w:sz="4" w:space="0" w:color="auto"/>
            </w:tcBorders>
          </w:tcPr>
          <w:p w14:paraId="075EBDF8" w14:textId="202B2F3B" w:rsidR="00BF66B1" w:rsidRDefault="00BF66B1" w:rsidP="001A5533">
            <w:pPr>
              <w:spacing w:line="256" w:lineRule="auto"/>
            </w:pPr>
            <w:r w:rsidRPr="00236F88">
              <w:t>Гидросистема</w:t>
            </w:r>
          </w:p>
        </w:tc>
        <w:tc>
          <w:tcPr>
            <w:tcW w:w="3365" w:type="pct"/>
            <w:tcBorders>
              <w:top w:val="single" w:sz="4" w:space="0" w:color="auto"/>
              <w:left w:val="single" w:sz="4" w:space="0" w:color="auto"/>
              <w:bottom w:val="single" w:sz="4" w:space="0" w:color="auto"/>
              <w:right w:val="single" w:sz="4" w:space="0" w:color="auto"/>
            </w:tcBorders>
          </w:tcPr>
          <w:p w14:paraId="58AA88AB" w14:textId="4363502F" w:rsidR="00BF66B1" w:rsidRPr="001416D9" w:rsidRDefault="00BF66B1" w:rsidP="00BF66B1">
            <w:pPr>
              <w:spacing w:line="276" w:lineRule="auto"/>
            </w:pPr>
            <w:r w:rsidRPr="00236F88">
              <w:t>Насос повышенной производительности, фильтрация линий, маслоохладитель</w:t>
            </w:r>
          </w:p>
        </w:tc>
      </w:tr>
      <w:tr w:rsidR="001A5533" w:rsidRPr="009B42F0" w14:paraId="767E599A"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7532AF4B" w14:textId="4452AB92" w:rsidR="001A5533" w:rsidRPr="00F87715" w:rsidRDefault="00F87715" w:rsidP="00BF66B1">
            <w:pPr>
              <w:spacing w:line="256" w:lineRule="auto"/>
              <w:rPr>
                <w:lang w:val="ky-KG"/>
              </w:rPr>
            </w:pPr>
            <w:r>
              <w:rPr>
                <w:lang w:val="ky-KG"/>
              </w:rPr>
              <w:t>6</w:t>
            </w:r>
            <w:r w:rsidR="006114FC">
              <w:rPr>
                <w:lang w:val="ky-KG"/>
              </w:rPr>
              <w:t>.</w:t>
            </w:r>
          </w:p>
        </w:tc>
        <w:tc>
          <w:tcPr>
            <w:tcW w:w="1315" w:type="pct"/>
            <w:tcBorders>
              <w:top w:val="single" w:sz="4" w:space="0" w:color="auto"/>
              <w:left w:val="single" w:sz="4" w:space="0" w:color="auto"/>
              <w:bottom w:val="single" w:sz="4" w:space="0" w:color="auto"/>
              <w:right w:val="single" w:sz="4" w:space="0" w:color="auto"/>
            </w:tcBorders>
          </w:tcPr>
          <w:p w14:paraId="347BB40D" w14:textId="0D60F54D" w:rsidR="001A5533" w:rsidRDefault="001A5533" w:rsidP="001A5533">
            <w:pPr>
              <w:spacing w:line="256" w:lineRule="auto"/>
            </w:pPr>
            <w:r>
              <w:t>ЗИП и инструменты</w:t>
            </w:r>
          </w:p>
        </w:tc>
        <w:tc>
          <w:tcPr>
            <w:tcW w:w="3365" w:type="pct"/>
            <w:tcBorders>
              <w:top w:val="single" w:sz="4" w:space="0" w:color="auto"/>
              <w:left w:val="single" w:sz="4" w:space="0" w:color="auto"/>
              <w:bottom w:val="single" w:sz="4" w:space="0" w:color="auto"/>
              <w:right w:val="single" w:sz="4" w:space="0" w:color="auto"/>
            </w:tcBorders>
          </w:tcPr>
          <w:p w14:paraId="08B72E78" w14:textId="1B49A29F" w:rsidR="001A5533" w:rsidRPr="00DE0B0F" w:rsidRDefault="00DE0B0F" w:rsidP="00F87715">
            <w:pPr>
              <w:spacing w:line="276" w:lineRule="auto"/>
              <w:rPr>
                <w:lang w:val="ky-KG"/>
              </w:rPr>
            </w:pPr>
            <w:r w:rsidRPr="001416D9">
              <w:t>Комплект ЗИП на 2 000 моточасов</w:t>
            </w:r>
            <w:r w:rsidR="003028D8">
              <w:t xml:space="preserve"> </w:t>
            </w:r>
            <w:r w:rsidRPr="001416D9">
              <w:t>/</w:t>
            </w:r>
            <w:r w:rsidR="003028D8">
              <w:t xml:space="preserve"> </w:t>
            </w:r>
            <w:r w:rsidRPr="001416D9">
              <w:t xml:space="preserve">1 год эксплуатации: фильтры (двигатель/гидросистема), ремни, уплотнения, </w:t>
            </w:r>
            <w:r w:rsidRPr="001416D9">
              <w:br/>
            </w:r>
            <w:r w:rsidR="00C72C4A" w:rsidRPr="00236F88">
              <w:t>запасные элементы гидросистемы</w:t>
            </w:r>
            <w:r w:rsidR="003028D8">
              <w:t>.</w:t>
            </w:r>
          </w:p>
        </w:tc>
      </w:tr>
      <w:tr w:rsidR="001A5533" w:rsidRPr="009B42F0" w14:paraId="0796B71B"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5B5BBF17" w:rsidR="001A5533" w:rsidRPr="00CA2649" w:rsidRDefault="00CA2649" w:rsidP="001A5533">
            <w:pPr>
              <w:spacing w:line="256" w:lineRule="auto"/>
              <w:jc w:val="center"/>
              <w:rPr>
                <w:lang w:val="ky-KG"/>
              </w:rPr>
            </w:pPr>
            <w:r>
              <w:rPr>
                <w:lang w:val="ky-KG"/>
              </w:rPr>
              <w:t>7</w:t>
            </w:r>
            <w:r w:rsidR="006114FC">
              <w:rPr>
                <w:lang w:val="ky-KG"/>
              </w:rPr>
              <w:t>.</w:t>
            </w:r>
          </w:p>
        </w:tc>
        <w:tc>
          <w:tcPr>
            <w:tcW w:w="1315" w:type="pct"/>
            <w:tcBorders>
              <w:top w:val="single" w:sz="4" w:space="0" w:color="auto"/>
              <w:left w:val="single" w:sz="4" w:space="0" w:color="auto"/>
              <w:bottom w:val="single" w:sz="4" w:space="0" w:color="auto"/>
              <w:right w:val="single" w:sz="4" w:space="0" w:color="auto"/>
            </w:tcBorders>
          </w:tcPr>
          <w:p w14:paraId="66C0E8B2" w14:textId="0C20D360" w:rsidR="001A5533" w:rsidRPr="004C014E" w:rsidRDefault="001A5533" w:rsidP="001A5533">
            <w:pPr>
              <w:spacing w:line="256" w:lineRule="auto"/>
            </w:pPr>
            <w:r w:rsidRPr="004C014E">
              <w:t>Техническая документация</w:t>
            </w:r>
          </w:p>
        </w:tc>
        <w:tc>
          <w:tcPr>
            <w:tcW w:w="3365" w:type="pct"/>
            <w:tcBorders>
              <w:top w:val="single" w:sz="4" w:space="0" w:color="auto"/>
              <w:left w:val="single" w:sz="4" w:space="0" w:color="auto"/>
              <w:bottom w:val="single" w:sz="4" w:space="0" w:color="auto"/>
              <w:right w:val="single" w:sz="4" w:space="0" w:color="auto"/>
            </w:tcBorders>
          </w:tcPr>
          <w:p w14:paraId="37929C13" w14:textId="44A15051" w:rsidR="001A5533" w:rsidRPr="004C014E" w:rsidRDefault="001A5533" w:rsidP="001A5533">
            <w:pPr>
              <w:pStyle w:val="a5"/>
              <w:numPr>
                <w:ilvl w:val="0"/>
                <w:numId w:val="19"/>
              </w:numPr>
              <w:spacing w:line="276" w:lineRule="auto"/>
              <w:ind w:left="250" w:hanging="250"/>
              <w:rPr>
                <w:lang w:val="ru-RU"/>
              </w:rPr>
            </w:pPr>
            <w:r w:rsidRPr="004C014E">
              <w:rPr>
                <w:lang w:val="ru-RU"/>
              </w:rPr>
              <w:t>Поставщик вместе с оборудованием обязуется предоставить сопроводительную техническую документацию (сертификаты соответствия, технические паспорта, инструкции по эксплуатации, каталог запасных частей и другие необходимые документы для безопасной эксплуатации, а также для прохождения таможенного оформления и регистрации в государственных органах КР).</w:t>
            </w:r>
          </w:p>
          <w:p w14:paraId="54BE2C5F" w14:textId="7BC0B122"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Инструкции по эксплуатации и ТО </w:t>
            </w:r>
          </w:p>
          <w:p w14:paraId="1EB926BC" w14:textId="2A58597E"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Каталог на запасные части </w:t>
            </w:r>
          </w:p>
          <w:p w14:paraId="400FB531" w14:textId="66E1A853"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Документация формате PDF </w:t>
            </w:r>
          </w:p>
          <w:p w14:paraId="35A6E9CD" w14:textId="77777777" w:rsidR="001A5533" w:rsidRPr="004C014E" w:rsidRDefault="001A5533" w:rsidP="001A5533">
            <w:pPr>
              <w:pStyle w:val="a5"/>
              <w:numPr>
                <w:ilvl w:val="0"/>
                <w:numId w:val="19"/>
              </w:numPr>
              <w:spacing w:line="276" w:lineRule="auto"/>
              <w:ind w:left="250" w:hanging="250"/>
              <w:rPr>
                <w:lang w:val="ru-RU"/>
              </w:rPr>
            </w:pPr>
            <w:r w:rsidRPr="004C014E">
              <w:rPr>
                <w:lang w:val="ru-RU"/>
              </w:rPr>
              <w:t>Сертификат качества и происхождения,</w:t>
            </w:r>
          </w:p>
          <w:p w14:paraId="11ABD1A7" w14:textId="308F65D3" w:rsidR="001A5533" w:rsidRPr="004C014E" w:rsidRDefault="001A5533" w:rsidP="001A5533">
            <w:pPr>
              <w:spacing w:line="276" w:lineRule="auto"/>
              <w:rPr>
                <w:i/>
                <w:iCs/>
              </w:rPr>
            </w:pPr>
            <w:r w:rsidRPr="004C014E">
              <w:rPr>
                <w:i/>
                <w:iCs/>
              </w:rPr>
              <w:t>Все документы должны быть предоставлены как в электронном виде, так и в бумажном на русском и английском языках.</w:t>
            </w:r>
          </w:p>
        </w:tc>
      </w:tr>
      <w:tr w:rsidR="001A5533" w:rsidRPr="009B42F0" w14:paraId="1ABC31FE"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hideMark/>
          </w:tcPr>
          <w:p w14:paraId="5A162CCE" w14:textId="27EA1CB3" w:rsidR="001A5533" w:rsidRPr="006114FC" w:rsidRDefault="006114FC" w:rsidP="001A5533">
            <w:pPr>
              <w:spacing w:line="256" w:lineRule="auto"/>
              <w:jc w:val="center"/>
              <w:rPr>
                <w:lang w:val="ky-KG"/>
              </w:rPr>
            </w:pPr>
            <w:r>
              <w:rPr>
                <w:lang w:val="ky-KG"/>
              </w:rPr>
              <w:t>8.</w:t>
            </w:r>
          </w:p>
        </w:tc>
        <w:tc>
          <w:tcPr>
            <w:tcW w:w="1315" w:type="pct"/>
            <w:tcBorders>
              <w:top w:val="single" w:sz="4" w:space="0" w:color="auto"/>
              <w:left w:val="single" w:sz="4" w:space="0" w:color="auto"/>
              <w:bottom w:val="single" w:sz="4" w:space="0" w:color="auto"/>
              <w:right w:val="single" w:sz="4" w:space="0" w:color="auto"/>
            </w:tcBorders>
            <w:hideMark/>
          </w:tcPr>
          <w:p w14:paraId="1FC1B73A" w14:textId="77777777" w:rsidR="001A5533" w:rsidRDefault="001A5533" w:rsidP="001A5533">
            <w:pPr>
              <w:spacing w:line="256" w:lineRule="auto"/>
            </w:pPr>
            <w:r>
              <w:t>Гарантийный срок</w:t>
            </w:r>
          </w:p>
        </w:tc>
        <w:tc>
          <w:tcPr>
            <w:tcW w:w="3365" w:type="pct"/>
            <w:tcBorders>
              <w:top w:val="single" w:sz="4" w:space="0" w:color="auto"/>
              <w:left w:val="single" w:sz="4" w:space="0" w:color="auto"/>
              <w:bottom w:val="single" w:sz="4" w:space="0" w:color="auto"/>
              <w:right w:val="single" w:sz="4" w:space="0" w:color="auto"/>
            </w:tcBorders>
            <w:hideMark/>
          </w:tcPr>
          <w:p w14:paraId="46E4915D" w14:textId="1529DE94" w:rsidR="001A5533" w:rsidRDefault="001A5533" w:rsidP="001A5533">
            <w:pPr>
              <w:pStyle w:val="a5"/>
              <w:numPr>
                <w:ilvl w:val="0"/>
                <w:numId w:val="12"/>
              </w:numPr>
              <w:spacing w:line="276" w:lineRule="auto"/>
              <w:ind w:left="253" w:hanging="270"/>
              <w:rPr>
                <w:lang w:val="ru-RU"/>
              </w:rPr>
            </w:pPr>
            <w:r w:rsidRPr="003516ED">
              <w:rPr>
                <w:lang w:val="ru-RU"/>
              </w:rPr>
              <w:t xml:space="preserve">Поставщик должен предоставить гарантийный срок на приобретаемое оборудование </w:t>
            </w:r>
            <w:r w:rsidR="00E25E7C" w:rsidRPr="00C72C32">
              <w:rPr>
                <w:lang w:val="ru-RU"/>
              </w:rPr>
              <w:t>не менее</w:t>
            </w:r>
            <w:r w:rsidR="005F591D">
              <w:rPr>
                <w:lang w:val="ru-RU"/>
              </w:rPr>
              <w:t xml:space="preserve"> </w:t>
            </w:r>
            <w:r w:rsidR="001023D2" w:rsidRPr="006709B7">
              <w:rPr>
                <w:lang w:val="ru-RU"/>
              </w:rPr>
              <w:t>12</w:t>
            </w:r>
            <w:r w:rsidRPr="006709B7">
              <w:rPr>
                <w:lang w:val="ru-RU"/>
              </w:rPr>
              <w:t xml:space="preserve"> месяцев </w:t>
            </w:r>
            <w:r w:rsidRPr="003516ED">
              <w:rPr>
                <w:lang w:val="ru-RU"/>
              </w:rPr>
              <w:t>со дня ввода в эксплуатации</w:t>
            </w:r>
            <w:r>
              <w:rPr>
                <w:lang w:val="ru-RU"/>
              </w:rPr>
              <w:t>,</w:t>
            </w:r>
          </w:p>
          <w:p w14:paraId="7B7F93C3" w14:textId="518669F2" w:rsidR="001A5533" w:rsidRDefault="001A5533" w:rsidP="001A5533">
            <w:pPr>
              <w:pStyle w:val="a5"/>
              <w:numPr>
                <w:ilvl w:val="0"/>
                <w:numId w:val="12"/>
              </w:numPr>
              <w:spacing w:line="276" w:lineRule="auto"/>
              <w:ind w:left="253" w:hanging="270"/>
              <w:rPr>
                <w:lang w:val="ru-RU"/>
              </w:rPr>
            </w:pPr>
            <w:r>
              <w:rPr>
                <w:lang w:val="ru-RU"/>
              </w:rPr>
              <w:t>Наличие с</w:t>
            </w:r>
            <w:r w:rsidRPr="005D05BF">
              <w:rPr>
                <w:lang w:val="ru-RU"/>
              </w:rPr>
              <w:t>ервис</w:t>
            </w:r>
            <w:r>
              <w:rPr>
                <w:lang w:val="ru-RU"/>
              </w:rPr>
              <w:t xml:space="preserve"> центра </w:t>
            </w:r>
            <w:r w:rsidRPr="005D05BF">
              <w:rPr>
                <w:lang w:val="ru-RU"/>
              </w:rPr>
              <w:t>и склад</w:t>
            </w:r>
            <w:r>
              <w:rPr>
                <w:lang w:val="ru-RU"/>
              </w:rPr>
              <w:t>а</w:t>
            </w:r>
            <w:r w:rsidRPr="005D05BF">
              <w:rPr>
                <w:lang w:val="ru-RU"/>
              </w:rPr>
              <w:t xml:space="preserve"> зап</w:t>
            </w:r>
            <w:r>
              <w:rPr>
                <w:lang w:val="ru-RU"/>
              </w:rPr>
              <w:t xml:space="preserve">асных </w:t>
            </w:r>
            <w:r w:rsidRPr="005D05BF">
              <w:rPr>
                <w:lang w:val="ru-RU"/>
              </w:rPr>
              <w:t xml:space="preserve">частей на </w:t>
            </w:r>
            <w:r>
              <w:rPr>
                <w:lang w:val="ru-RU"/>
              </w:rPr>
              <w:t xml:space="preserve">территории </w:t>
            </w:r>
            <w:r w:rsidRPr="005D05BF">
              <w:rPr>
                <w:lang w:val="ru-RU"/>
              </w:rPr>
              <w:t>КР</w:t>
            </w:r>
            <w:r>
              <w:rPr>
                <w:lang w:val="ru-RU"/>
              </w:rPr>
              <w:t>.</w:t>
            </w:r>
          </w:p>
          <w:p w14:paraId="659EDE1F" w14:textId="777010B4" w:rsidR="001A5533" w:rsidRPr="006709B7" w:rsidRDefault="004D270A" w:rsidP="006709B7">
            <w:pPr>
              <w:pStyle w:val="a5"/>
              <w:numPr>
                <w:ilvl w:val="0"/>
                <w:numId w:val="12"/>
              </w:numPr>
              <w:spacing w:line="276" w:lineRule="auto"/>
              <w:ind w:left="256" w:hanging="270"/>
              <w:rPr>
                <w:lang w:val="ky-KG"/>
              </w:rPr>
            </w:pPr>
            <w:r w:rsidRPr="005D0B1A">
              <w:rPr>
                <w:lang w:val="ru-RU"/>
              </w:rPr>
              <w:t>В случае отсутствия сервисного центра и склада запасных частей на территории страны Заказчика</w:t>
            </w:r>
            <w:r>
              <w:rPr>
                <w:lang w:val="ru-RU"/>
              </w:rPr>
              <w:t>.</w:t>
            </w:r>
            <w:r w:rsidR="001A5533" w:rsidRPr="005D0B1A">
              <w:rPr>
                <w:lang w:val="ru-RU"/>
              </w:rPr>
              <w:t xml:space="preserve"> Поставщик обязуется создать необходимые условия для организации сервисного обслуживания и технической поддержки в стране пребывания Заказчика. </w:t>
            </w:r>
          </w:p>
        </w:tc>
      </w:tr>
      <w:tr w:rsidR="001A5533" w:rsidRPr="009B42F0" w14:paraId="260D0A24"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1D304702" w:rsidR="001A5533" w:rsidRDefault="006114FC" w:rsidP="001A5533">
            <w:pPr>
              <w:spacing w:line="256" w:lineRule="auto"/>
              <w:jc w:val="center"/>
            </w:pPr>
            <w:r>
              <w:rPr>
                <w:lang w:val="ky-KG"/>
              </w:rPr>
              <w:t>9</w:t>
            </w:r>
            <w:r w:rsidR="001A5533">
              <w:t>.</w:t>
            </w:r>
          </w:p>
        </w:tc>
        <w:tc>
          <w:tcPr>
            <w:tcW w:w="1315" w:type="pct"/>
            <w:tcBorders>
              <w:top w:val="single" w:sz="4" w:space="0" w:color="auto"/>
              <w:left w:val="single" w:sz="4" w:space="0" w:color="auto"/>
              <w:bottom w:val="single" w:sz="4" w:space="0" w:color="auto"/>
              <w:right w:val="single" w:sz="4" w:space="0" w:color="auto"/>
            </w:tcBorders>
          </w:tcPr>
          <w:p w14:paraId="67DD36CF" w14:textId="741EAA48" w:rsidR="001A5533" w:rsidRDefault="001A5533" w:rsidP="001A5533">
            <w:pPr>
              <w:spacing w:line="256" w:lineRule="auto"/>
            </w:pPr>
            <w:r>
              <w:t xml:space="preserve">Приемка оборудования </w:t>
            </w:r>
          </w:p>
        </w:tc>
        <w:tc>
          <w:tcPr>
            <w:tcW w:w="3365" w:type="pct"/>
            <w:tcBorders>
              <w:top w:val="single" w:sz="4" w:space="0" w:color="auto"/>
              <w:left w:val="single" w:sz="4" w:space="0" w:color="auto"/>
              <w:bottom w:val="single" w:sz="4" w:space="0" w:color="auto"/>
              <w:right w:val="single" w:sz="4" w:space="0" w:color="auto"/>
            </w:tcBorders>
          </w:tcPr>
          <w:p w14:paraId="2C8C8668" w14:textId="073DE0D1" w:rsidR="001A5533" w:rsidRPr="006709B7" w:rsidRDefault="001A5533" w:rsidP="001A5533">
            <w:pPr>
              <w:pStyle w:val="a5"/>
              <w:spacing w:line="276" w:lineRule="auto"/>
              <w:ind w:left="253"/>
              <w:jc w:val="both"/>
              <w:rPr>
                <w:lang w:val="ru-RU"/>
              </w:rPr>
            </w:pPr>
            <w:r w:rsidRPr="006709B7">
              <w:rPr>
                <w:lang w:val="ru-RU"/>
              </w:rPr>
              <w:t xml:space="preserve">Приемка оборудования по качественным и количественным показателям производится на </w:t>
            </w:r>
            <w:r w:rsidR="006709B7" w:rsidRPr="006709B7">
              <w:rPr>
                <w:lang w:val="ru-RU"/>
              </w:rPr>
              <w:t>месте доставки.</w:t>
            </w:r>
          </w:p>
        </w:tc>
      </w:tr>
      <w:tr w:rsidR="001A5533" w:rsidRPr="009B42F0" w14:paraId="147C63E2"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677360CA" w:rsidR="001A5533" w:rsidRDefault="001A5533" w:rsidP="001A5533">
            <w:pPr>
              <w:spacing w:line="256" w:lineRule="auto"/>
              <w:jc w:val="center"/>
            </w:pPr>
            <w:r>
              <w:t>1</w:t>
            </w:r>
            <w:r w:rsidR="006114FC">
              <w:rPr>
                <w:lang w:val="ky-KG"/>
              </w:rPr>
              <w:t>0</w:t>
            </w:r>
            <w:r>
              <w:t>.</w:t>
            </w:r>
          </w:p>
        </w:tc>
        <w:tc>
          <w:tcPr>
            <w:tcW w:w="1315" w:type="pct"/>
            <w:tcBorders>
              <w:top w:val="single" w:sz="4" w:space="0" w:color="auto"/>
              <w:left w:val="single" w:sz="4" w:space="0" w:color="auto"/>
              <w:bottom w:val="single" w:sz="4" w:space="0" w:color="auto"/>
              <w:right w:val="single" w:sz="4" w:space="0" w:color="auto"/>
            </w:tcBorders>
            <w:hideMark/>
          </w:tcPr>
          <w:p w14:paraId="5CA49D40" w14:textId="37B7A39F" w:rsidR="001A5533" w:rsidRDefault="001A5533" w:rsidP="001A5533">
            <w:pPr>
              <w:spacing w:line="256" w:lineRule="auto"/>
            </w:pPr>
            <w:r>
              <w:t>Запуск</w:t>
            </w:r>
          </w:p>
        </w:tc>
        <w:tc>
          <w:tcPr>
            <w:tcW w:w="3365" w:type="pct"/>
            <w:tcBorders>
              <w:top w:val="single" w:sz="4" w:space="0" w:color="auto"/>
              <w:left w:val="single" w:sz="4" w:space="0" w:color="auto"/>
              <w:bottom w:val="single" w:sz="4" w:space="0" w:color="auto"/>
              <w:right w:val="single" w:sz="4" w:space="0" w:color="auto"/>
            </w:tcBorders>
            <w:hideMark/>
          </w:tcPr>
          <w:p w14:paraId="319DF994" w14:textId="18337C61" w:rsidR="001A5533" w:rsidRDefault="001A5533" w:rsidP="001A5533">
            <w:pPr>
              <w:pStyle w:val="a5"/>
              <w:numPr>
                <w:ilvl w:val="0"/>
                <w:numId w:val="3"/>
              </w:numPr>
              <w:spacing w:line="276" w:lineRule="auto"/>
              <w:ind w:left="256" w:hanging="256"/>
              <w:rPr>
                <w:lang w:val="ru-RU"/>
              </w:rPr>
            </w:pPr>
            <w:r>
              <w:rPr>
                <w:lang w:val="ru-RU"/>
              </w:rPr>
              <w:t xml:space="preserve">Все затраты за дополнительные работы выявленные в ходе проверки оборудования несет Поставщик. </w:t>
            </w:r>
          </w:p>
        </w:tc>
      </w:tr>
      <w:tr w:rsidR="001A5533" w:rsidRPr="009B42F0" w14:paraId="2C28420F"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6C22AD96" w:rsidR="001A5533" w:rsidRDefault="001A5533" w:rsidP="001A5533">
            <w:pPr>
              <w:spacing w:line="256" w:lineRule="auto"/>
              <w:jc w:val="center"/>
            </w:pPr>
            <w:r>
              <w:t>1</w:t>
            </w:r>
            <w:r w:rsidR="006114FC">
              <w:rPr>
                <w:lang w:val="ky-KG"/>
              </w:rPr>
              <w:t>1</w:t>
            </w:r>
            <w:r>
              <w:t>.</w:t>
            </w:r>
          </w:p>
        </w:tc>
        <w:tc>
          <w:tcPr>
            <w:tcW w:w="1315" w:type="pct"/>
            <w:tcBorders>
              <w:top w:val="single" w:sz="4" w:space="0" w:color="auto"/>
              <w:left w:val="single" w:sz="4" w:space="0" w:color="auto"/>
              <w:bottom w:val="single" w:sz="4" w:space="0" w:color="auto"/>
              <w:right w:val="single" w:sz="4" w:space="0" w:color="auto"/>
            </w:tcBorders>
            <w:hideMark/>
          </w:tcPr>
          <w:p w14:paraId="7B82B6A4" w14:textId="77777777" w:rsidR="001A5533" w:rsidRDefault="001A5533" w:rsidP="001A5533">
            <w:pPr>
              <w:spacing w:line="256" w:lineRule="auto"/>
            </w:pPr>
            <w:r>
              <w:t>Критерии оценки качества</w:t>
            </w:r>
          </w:p>
        </w:tc>
        <w:tc>
          <w:tcPr>
            <w:tcW w:w="3365" w:type="pct"/>
            <w:tcBorders>
              <w:top w:val="single" w:sz="4" w:space="0" w:color="auto"/>
              <w:left w:val="single" w:sz="4" w:space="0" w:color="auto"/>
              <w:bottom w:val="single" w:sz="4" w:space="0" w:color="auto"/>
              <w:right w:val="single" w:sz="4" w:space="0" w:color="auto"/>
            </w:tcBorders>
            <w:hideMark/>
          </w:tcPr>
          <w:p w14:paraId="60A5AF88" w14:textId="47DC0706" w:rsidR="001A5533" w:rsidRDefault="001A5533" w:rsidP="001A5533">
            <w:pPr>
              <w:pStyle w:val="a5"/>
              <w:numPr>
                <w:ilvl w:val="0"/>
                <w:numId w:val="4"/>
              </w:numPr>
              <w:spacing w:line="276" w:lineRule="auto"/>
              <w:ind w:left="256" w:hanging="256"/>
              <w:contextualSpacing/>
              <w:jc w:val="both"/>
              <w:rPr>
                <w:lang w:val="ru-RU"/>
              </w:rPr>
            </w:pPr>
            <w:r>
              <w:rPr>
                <w:lang w:val="ru-RU"/>
              </w:rPr>
              <w:t xml:space="preserve">После ввода в эксплуатацию в течение гарантийного срока производится оценка оборудования. Характеристика должна соответствовать заводским показаниям. </w:t>
            </w:r>
          </w:p>
          <w:p w14:paraId="4F4BDB48" w14:textId="5E002163" w:rsidR="001A5533" w:rsidRDefault="001A5533" w:rsidP="001A5533">
            <w:pPr>
              <w:pStyle w:val="a5"/>
              <w:numPr>
                <w:ilvl w:val="0"/>
                <w:numId w:val="4"/>
              </w:numPr>
              <w:spacing w:line="276" w:lineRule="auto"/>
              <w:ind w:left="256" w:hanging="256"/>
              <w:jc w:val="both"/>
              <w:rPr>
                <w:lang w:val="ru-RU"/>
              </w:rPr>
            </w:pPr>
            <w:r>
              <w:rPr>
                <w:lang w:val="ru-RU"/>
              </w:rPr>
              <w:t>В случае выявления несоответствий наших требований Поставщик берет на себя все затраты по их устранению.</w:t>
            </w:r>
          </w:p>
        </w:tc>
      </w:tr>
      <w:tr w:rsidR="001A5533" w:rsidRPr="009B42F0" w14:paraId="134C7498"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4CFA5DEE" w:rsidR="001A5533" w:rsidRDefault="001A5533" w:rsidP="001A5533">
            <w:pPr>
              <w:spacing w:line="256" w:lineRule="auto"/>
              <w:jc w:val="center"/>
            </w:pPr>
            <w:r>
              <w:t>1</w:t>
            </w:r>
            <w:r w:rsidR="006114FC">
              <w:rPr>
                <w:lang w:val="ky-KG"/>
              </w:rPr>
              <w:t>2</w:t>
            </w:r>
            <w:r>
              <w:t>.</w:t>
            </w:r>
          </w:p>
        </w:tc>
        <w:tc>
          <w:tcPr>
            <w:tcW w:w="1315" w:type="pct"/>
            <w:tcBorders>
              <w:top w:val="single" w:sz="4" w:space="0" w:color="auto"/>
              <w:left w:val="single" w:sz="4" w:space="0" w:color="auto"/>
              <w:bottom w:val="single" w:sz="4" w:space="0" w:color="auto"/>
              <w:right w:val="single" w:sz="4" w:space="0" w:color="auto"/>
            </w:tcBorders>
          </w:tcPr>
          <w:p w14:paraId="5AFB9781" w14:textId="16F55F71" w:rsidR="001A5533" w:rsidRDefault="001A5533" w:rsidP="001A5533">
            <w:pPr>
              <w:spacing w:line="256" w:lineRule="auto"/>
            </w:pPr>
            <w:r>
              <w:t>Условия оплаты и сроки поставки</w:t>
            </w:r>
          </w:p>
        </w:tc>
        <w:tc>
          <w:tcPr>
            <w:tcW w:w="3365" w:type="pct"/>
            <w:tcBorders>
              <w:top w:val="single" w:sz="4" w:space="0" w:color="auto"/>
              <w:left w:val="single" w:sz="4" w:space="0" w:color="auto"/>
              <w:bottom w:val="single" w:sz="4" w:space="0" w:color="auto"/>
              <w:right w:val="single" w:sz="4" w:space="0" w:color="auto"/>
            </w:tcBorders>
          </w:tcPr>
          <w:p w14:paraId="6D16F70B" w14:textId="756C315A" w:rsidR="001A5533" w:rsidRPr="002E48A7" w:rsidRDefault="001A5533" w:rsidP="001A5533">
            <w:pPr>
              <w:pStyle w:val="a5"/>
              <w:numPr>
                <w:ilvl w:val="0"/>
                <w:numId w:val="2"/>
              </w:numPr>
              <w:spacing w:line="256" w:lineRule="auto"/>
              <w:ind w:left="256" w:hanging="256"/>
              <w:jc w:val="both"/>
              <w:rPr>
                <w:lang w:val="ru-RU"/>
              </w:rPr>
            </w:pPr>
            <w:r w:rsidRPr="002E48A7">
              <w:rPr>
                <w:lang w:val="ru-RU"/>
              </w:rPr>
              <w:t xml:space="preserve">Условия оплаты: </w:t>
            </w:r>
            <w:r>
              <w:rPr>
                <w:lang w:val="ru-RU"/>
              </w:rPr>
              <w:t>согласно Договору</w:t>
            </w:r>
            <w:r w:rsidRPr="002E48A7">
              <w:rPr>
                <w:lang w:val="ru-RU"/>
              </w:rPr>
              <w:t>.</w:t>
            </w:r>
          </w:p>
          <w:p w14:paraId="53C222D4" w14:textId="4597C3BA" w:rsidR="001A5533" w:rsidRDefault="001A5533" w:rsidP="001A5533">
            <w:pPr>
              <w:pStyle w:val="a5"/>
              <w:numPr>
                <w:ilvl w:val="0"/>
                <w:numId w:val="2"/>
              </w:numPr>
              <w:spacing w:line="256" w:lineRule="auto"/>
              <w:ind w:left="256" w:hanging="256"/>
              <w:jc w:val="both"/>
              <w:rPr>
                <w:lang w:val="ru-RU"/>
              </w:rPr>
            </w:pPr>
            <w:r>
              <w:rPr>
                <w:lang w:val="ru-RU"/>
              </w:rPr>
              <w:t>Доставка осуществляется за счет и силами Поставщика.</w:t>
            </w:r>
          </w:p>
          <w:p w14:paraId="474D4796" w14:textId="29EC3728" w:rsidR="001A5533" w:rsidRDefault="001A5533" w:rsidP="001A5533">
            <w:pPr>
              <w:pStyle w:val="a5"/>
              <w:numPr>
                <w:ilvl w:val="0"/>
                <w:numId w:val="2"/>
              </w:numPr>
              <w:spacing w:line="256" w:lineRule="auto"/>
              <w:ind w:left="256" w:hanging="256"/>
              <w:jc w:val="both"/>
              <w:rPr>
                <w:lang w:val="ru-RU"/>
              </w:rPr>
            </w:pPr>
            <w:r>
              <w:rPr>
                <w:lang w:val="ru-RU"/>
              </w:rPr>
              <w:lastRenderedPageBreak/>
              <w:t>Условия поставки: для</w:t>
            </w:r>
            <w:r w:rsidRPr="00986772">
              <w:rPr>
                <w:lang w:val="ru-RU"/>
              </w:rPr>
              <w:t xml:space="preserve"> </w:t>
            </w:r>
            <w:r>
              <w:rPr>
                <w:lang w:val="ru-RU"/>
              </w:rPr>
              <w:t xml:space="preserve">нерезидентов КР- </w:t>
            </w:r>
            <w:r>
              <w:t>DAP</w:t>
            </w:r>
            <w:r>
              <w:rPr>
                <w:lang w:val="ru-RU"/>
              </w:rPr>
              <w:t>, для резидентов КР -</w:t>
            </w:r>
            <w:r>
              <w:t>DDP</w:t>
            </w:r>
            <w:r w:rsidRPr="00F31449">
              <w:rPr>
                <w:lang w:val="ru-RU"/>
              </w:rPr>
              <w:t>.</w:t>
            </w:r>
          </w:p>
          <w:p w14:paraId="25105C2E" w14:textId="251C8911" w:rsidR="001A5533" w:rsidRDefault="001A5533" w:rsidP="001A5533">
            <w:pPr>
              <w:pStyle w:val="a5"/>
              <w:numPr>
                <w:ilvl w:val="0"/>
                <w:numId w:val="2"/>
              </w:numPr>
              <w:spacing w:line="256" w:lineRule="auto"/>
              <w:ind w:left="256" w:hanging="256"/>
              <w:jc w:val="both"/>
            </w:pPr>
            <w:r w:rsidRPr="00C42105">
              <w:rPr>
                <w:lang w:val="ru-RU"/>
              </w:rPr>
              <w:t xml:space="preserve">Место доставки: Кыргызская Республика, г. Балыкчы, ул. </w:t>
            </w:r>
            <w:r w:rsidRPr="1A9F6B9B">
              <w:t xml:space="preserve">Нарынское шоссе, 9.  </w:t>
            </w:r>
          </w:p>
          <w:p w14:paraId="00F00716" w14:textId="017C4A35" w:rsidR="001A5533" w:rsidRPr="00F00BC0" w:rsidRDefault="001A5533" w:rsidP="006709B7">
            <w:pPr>
              <w:pStyle w:val="a5"/>
              <w:numPr>
                <w:ilvl w:val="0"/>
                <w:numId w:val="2"/>
              </w:numPr>
              <w:spacing w:line="256" w:lineRule="auto"/>
              <w:ind w:left="256" w:hanging="256"/>
              <w:jc w:val="both"/>
              <w:rPr>
                <w:lang w:val="ru-RU"/>
              </w:rPr>
            </w:pPr>
            <w:r>
              <w:rPr>
                <w:lang w:val="ru-RU"/>
              </w:rPr>
              <w:t xml:space="preserve">Срок поставки: до </w:t>
            </w:r>
            <w:r w:rsidR="001023D2" w:rsidRPr="006709B7">
              <w:rPr>
                <w:lang w:val="ru-RU"/>
              </w:rPr>
              <w:t>90</w:t>
            </w:r>
            <w:r w:rsidRPr="006709B7">
              <w:rPr>
                <w:lang w:val="ru-RU"/>
              </w:rPr>
              <w:t xml:space="preserve"> календарных</w:t>
            </w:r>
            <w:r w:rsidRPr="001446B6">
              <w:rPr>
                <w:lang w:val="ru-RU"/>
              </w:rPr>
              <w:t xml:space="preserve"> дней с момента подписания Договора Сторонами.</w:t>
            </w:r>
          </w:p>
        </w:tc>
      </w:tr>
      <w:tr w:rsidR="001A5533" w:rsidRPr="009B42F0" w14:paraId="5553A30C"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578F8B89" w:rsidR="001A5533" w:rsidRDefault="001A5533" w:rsidP="001A5533">
            <w:pPr>
              <w:spacing w:line="256" w:lineRule="auto"/>
              <w:jc w:val="center"/>
            </w:pPr>
            <w:r>
              <w:lastRenderedPageBreak/>
              <w:t>1</w:t>
            </w:r>
            <w:r w:rsidR="006114FC">
              <w:rPr>
                <w:lang w:val="ky-KG"/>
              </w:rPr>
              <w:t>3</w:t>
            </w:r>
            <w:r>
              <w:t>.</w:t>
            </w:r>
          </w:p>
        </w:tc>
        <w:tc>
          <w:tcPr>
            <w:tcW w:w="1315" w:type="pct"/>
            <w:tcBorders>
              <w:top w:val="single" w:sz="4" w:space="0" w:color="auto"/>
              <w:left w:val="single" w:sz="4" w:space="0" w:color="auto"/>
              <w:bottom w:val="single" w:sz="4" w:space="0" w:color="auto"/>
              <w:right w:val="single" w:sz="4" w:space="0" w:color="auto"/>
            </w:tcBorders>
          </w:tcPr>
          <w:p w14:paraId="4B94FE1D" w14:textId="707535BE" w:rsidR="001A5533" w:rsidRDefault="001A5533" w:rsidP="001A5533">
            <w:pPr>
              <w:spacing w:line="256" w:lineRule="auto"/>
            </w:pPr>
            <w:r w:rsidRPr="00E538CA">
              <w:t>Технические регламенты и стандарты</w:t>
            </w:r>
          </w:p>
        </w:tc>
        <w:tc>
          <w:tcPr>
            <w:tcW w:w="3365" w:type="pct"/>
            <w:tcBorders>
              <w:top w:val="single" w:sz="4" w:space="0" w:color="auto"/>
              <w:left w:val="single" w:sz="4" w:space="0" w:color="auto"/>
              <w:bottom w:val="single" w:sz="4" w:space="0" w:color="auto"/>
              <w:right w:val="single" w:sz="4" w:space="0" w:color="auto"/>
            </w:tcBorders>
          </w:tcPr>
          <w:p w14:paraId="2DE56B57" w14:textId="657B3082" w:rsidR="001A5533" w:rsidRPr="00A46F4E" w:rsidRDefault="001A5533" w:rsidP="001A5533">
            <w:pPr>
              <w:spacing w:line="276" w:lineRule="auto"/>
              <w:jc w:val="both"/>
            </w:pPr>
            <w:r>
              <w:t xml:space="preserve">Оборудование </w:t>
            </w:r>
            <w:r w:rsidRPr="0081420F">
              <w:t>должн</w:t>
            </w:r>
            <w:r>
              <w:t>о</w:t>
            </w:r>
            <w:r w:rsidRPr="0081420F">
              <w:t xml:space="preserve"> соответствовать требованиям, установленным действующ</w:t>
            </w:r>
            <w:r>
              <w:t>им</w:t>
            </w:r>
            <w:r w:rsidRPr="0081420F">
              <w:t xml:space="preserve"> </w:t>
            </w:r>
            <w:r w:rsidRPr="00350DB6">
              <w:t>Техническим регламентом Таможенного союза</w:t>
            </w:r>
            <w:r>
              <w:t xml:space="preserve"> (</w:t>
            </w:r>
            <w:r w:rsidRPr="00432DBA">
              <w:t>ТР</w:t>
            </w:r>
            <w:r>
              <w:t xml:space="preserve"> </w:t>
            </w:r>
            <w:r w:rsidRPr="00432DBA">
              <w:t>ТС</w:t>
            </w:r>
            <w:r>
              <w:t xml:space="preserve"> </w:t>
            </w:r>
            <w:r w:rsidRPr="00432DBA">
              <w:t>010/2011</w:t>
            </w:r>
            <w:r>
              <w:t>)</w:t>
            </w:r>
            <w:r w:rsidRPr="00432DBA">
              <w:t xml:space="preserve"> «О безопасности машин и оборудования»</w:t>
            </w:r>
            <w:r>
              <w:t xml:space="preserve"> и другими </w:t>
            </w:r>
            <w:r w:rsidRPr="00CB5C6F">
              <w:t>действующим</w:t>
            </w:r>
            <w:r>
              <w:t>и требованиями ЕАЭС (при необходимости)</w:t>
            </w:r>
            <w:r w:rsidRPr="0081420F">
              <w:t>.</w:t>
            </w:r>
          </w:p>
        </w:tc>
      </w:tr>
      <w:tr w:rsidR="001A5533" w:rsidRPr="009B42F0" w14:paraId="5AF16C3C"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59007237" w:rsidR="001A5533" w:rsidRDefault="001A5533" w:rsidP="001A5533">
            <w:pPr>
              <w:spacing w:line="256" w:lineRule="auto"/>
              <w:jc w:val="center"/>
            </w:pPr>
            <w:r>
              <w:t>1</w:t>
            </w:r>
            <w:r w:rsidR="006114FC">
              <w:rPr>
                <w:lang w:val="ky-KG"/>
              </w:rPr>
              <w:t>4</w:t>
            </w:r>
            <w:r>
              <w:t>.</w:t>
            </w:r>
          </w:p>
        </w:tc>
        <w:tc>
          <w:tcPr>
            <w:tcW w:w="1315" w:type="pct"/>
            <w:tcBorders>
              <w:top w:val="single" w:sz="4" w:space="0" w:color="auto"/>
              <w:left w:val="single" w:sz="4" w:space="0" w:color="auto"/>
              <w:bottom w:val="single" w:sz="4" w:space="0" w:color="auto"/>
              <w:right w:val="single" w:sz="4" w:space="0" w:color="auto"/>
            </w:tcBorders>
          </w:tcPr>
          <w:p w14:paraId="7AF51231" w14:textId="75632F24" w:rsidR="001A5533" w:rsidRDefault="001A5533" w:rsidP="001A5533">
            <w:pPr>
              <w:spacing w:line="256" w:lineRule="auto"/>
            </w:pPr>
            <w:r>
              <w:t>Безопасность</w:t>
            </w:r>
          </w:p>
        </w:tc>
        <w:tc>
          <w:tcPr>
            <w:tcW w:w="3365" w:type="pct"/>
            <w:tcBorders>
              <w:top w:val="single" w:sz="4" w:space="0" w:color="auto"/>
              <w:left w:val="single" w:sz="4" w:space="0" w:color="auto"/>
              <w:bottom w:val="single" w:sz="4" w:space="0" w:color="auto"/>
              <w:right w:val="single" w:sz="4" w:space="0" w:color="auto"/>
            </w:tcBorders>
          </w:tcPr>
          <w:p w14:paraId="289E9C21" w14:textId="07602D43" w:rsidR="001A5533" w:rsidRPr="005D737C" w:rsidRDefault="001A5533" w:rsidP="001A5533">
            <w:pPr>
              <w:spacing w:line="276" w:lineRule="auto"/>
              <w:jc w:val="both"/>
            </w:pPr>
            <w:r w:rsidRPr="005D737C">
              <w:t>Системы блокировки торможения и защиты от перегрузов, противопожарны</w:t>
            </w:r>
            <w:r>
              <w:t>е</w:t>
            </w:r>
            <w:r w:rsidRPr="005D737C">
              <w:t xml:space="preserve"> средства и освещение в соответствии с техническими паспортами.</w:t>
            </w:r>
          </w:p>
          <w:p w14:paraId="26C7D2DF" w14:textId="3DC486E3" w:rsidR="001A5533" w:rsidRPr="004C014E" w:rsidRDefault="001A5533" w:rsidP="001A5533">
            <w:pPr>
              <w:spacing w:line="276" w:lineRule="auto"/>
              <w:jc w:val="both"/>
            </w:pPr>
            <w:r w:rsidRPr="005D737C">
              <w:t>Движущиеся части оборудования, представляющие собой источник опасности для людей, должны быть ограждены, за исключением частей, ограждение которых невозможно из-за их функционального назначения. Ограждения, должны поставляться комплектно с техническими устройствами для установки данного ограждения</w:t>
            </w:r>
            <w:r>
              <w:t>.</w:t>
            </w:r>
          </w:p>
        </w:tc>
      </w:tr>
      <w:tr w:rsidR="001A5533" w:rsidRPr="009B42F0" w14:paraId="062FDCC4"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003436F9" w14:textId="50F3496D" w:rsidR="001A5533" w:rsidRPr="006114FC" w:rsidRDefault="001A5533" w:rsidP="001A5533">
            <w:pPr>
              <w:spacing w:line="256" w:lineRule="auto"/>
              <w:jc w:val="center"/>
              <w:rPr>
                <w:lang w:val="ky-KG"/>
              </w:rPr>
            </w:pPr>
            <w:r>
              <w:t>1</w:t>
            </w:r>
            <w:r w:rsidR="006114FC">
              <w:rPr>
                <w:lang w:val="ky-KG"/>
              </w:rPr>
              <w:t>5.</w:t>
            </w:r>
          </w:p>
        </w:tc>
        <w:tc>
          <w:tcPr>
            <w:tcW w:w="1315" w:type="pct"/>
            <w:tcBorders>
              <w:top w:val="single" w:sz="4" w:space="0" w:color="auto"/>
              <w:left w:val="single" w:sz="4" w:space="0" w:color="auto"/>
              <w:bottom w:val="single" w:sz="4" w:space="0" w:color="auto"/>
              <w:right w:val="single" w:sz="4" w:space="0" w:color="auto"/>
            </w:tcBorders>
          </w:tcPr>
          <w:p w14:paraId="6E2DAE5E" w14:textId="1D72B300" w:rsidR="001A5533" w:rsidRDefault="001A5533" w:rsidP="001A5533">
            <w:pPr>
              <w:spacing w:line="256" w:lineRule="auto"/>
            </w:pPr>
            <w:r>
              <w:t>Примечание</w:t>
            </w:r>
          </w:p>
        </w:tc>
        <w:tc>
          <w:tcPr>
            <w:tcW w:w="3365" w:type="pct"/>
            <w:tcBorders>
              <w:top w:val="single" w:sz="4" w:space="0" w:color="auto"/>
              <w:left w:val="single" w:sz="4" w:space="0" w:color="auto"/>
              <w:bottom w:val="single" w:sz="4" w:space="0" w:color="auto"/>
              <w:right w:val="single" w:sz="4" w:space="0" w:color="auto"/>
            </w:tcBorders>
          </w:tcPr>
          <w:p w14:paraId="69874A07" w14:textId="5449B83A" w:rsidR="001A5533" w:rsidRPr="005D737C" w:rsidRDefault="001A5533" w:rsidP="001A5533">
            <w:pPr>
              <w:spacing w:line="276" w:lineRule="auto"/>
              <w:jc w:val="both"/>
            </w:pPr>
            <w:r>
              <w:t xml:space="preserve">Требования, указанные в настоящем </w:t>
            </w:r>
            <w:r w:rsidRPr="005A15C8">
              <w:t>ТЗ, является ориентировочным и может быть скорректировано в процессе обсуждения с потенциальными поставщиками.</w:t>
            </w:r>
          </w:p>
        </w:tc>
      </w:tr>
    </w:tbl>
    <w:p w14:paraId="763A1032" w14:textId="77777777" w:rsidR="00546B2A" w:rsidRDefault="00546B2A" w:rsidP="00546B2A">
      <w:pPr>
        <w:rPr>
          <w:lang w:val="en-US"/>
        </w:rPr>
      </w:pPr>
    </w:p>
    <w:p w14:paraId="440C556A" w14:textId="77777777" w:rsidR="00EA550D" w:rsidRDefault="00EA550D" w:rsidP="00546B2A">
      <w:pPr>
        <w:rPr>
          <w:lang w:val="en-US"/>
        </w:rPr>
      </w:pPr>
    </w:p>
    <w:p w14:paraId="28EB5326" w14:textId="77777777" w:rsidR="00EA550D" w:rsidRDefault="00EA550D" w:rsidP="00546B2A">
      <w:pPr>
        <w:rPr>
          <w:lang w:val="en-US"/>
        </w:rPr>
      </w:pPr>
    </w:p>
    <w:p w14:paraId="77CF20CE" w14:textId="77777777" w:rsidR="00EA550D" w:rsidRDefault="00EA550D" w:rsidP="00546B2A">
      <w:pPr>
        <w:rPr>
          <w:lang w:val="en-US"/>
        </w:rPr>
      </w:pPr>
    </w:p>
    <w:p w14:paraId="5894FD2C" w14:textId="77777777" w:rsidR="00EA550D" w:rsidRDefault="00EA550D" w:rsidP="00546B2A">
      <w:pPr>
        <w:rPr>
          <w:lang w:val="en-US"/>
        </w:rPr>
      </w:pPr>
    </w:p>
    <w:p w14:paraId="2580A2E6" w14:textId="77777777" w:rsidR="00EA550D" w:rsidRDefault="00EA550D" w:rsidP="00546B2A">
      <w:pPr>
        <w:rPr>
          <w:lang w:val="en-US"/>
        </w:rPr>
      </w:pPr>
    </w:p>
    <w:p w14:paraId="4841FAFE" w14:textId="77777777" w:rsidR="00EA550D" w:rsidRDefault="00EA550D" w:rsidP="00546B2A">
      <w:pPr>
        <w:rPr>
          <w:lang w:val="en-US"/>
        </w:rPr>
      </w:pPr>
    </w:p>
    <w:p w14:paraId="048B809D" w14:textId="77777777" w:rsidR="00EA550D" w:rsidRDefault="00EA550D" w:rsidP="00546B2A">
      <w:pPr>
        <w:rPr>
          <w:lang w:val="en-US"/>
        </w:rPr>
      </w:pPr>
    </w:p>
    <w:p w14:paraId="6734E207" w14:textId="77777777" w:rsidR="00EA550D" w:rsidRDefault="00EA550D" w:rsidP="00546B2A">
      <w:pPr>
        <w:rPr>
          <w:lang w:val="en-US"/>
        </w:rPr>
      </w:pPr>
    </w:p>
    <w:p w14:paraId="326BED1A" w14:textId="77777777" w:rsidR="00EA550D" w:rsidRDefault="00EA550D" w:rsidP="00546B2A">
      <w:pPr>
        <w:rPr>
          <w:lang w:val="en-US"/>
        </w:rPr>
      </w:pPr>
    </w:p>
    <w:p w14:paraId="7FD66CE2" w14:textId="77777777" w:rsidR="00EA550D" w:rsidRDefault="00EA550D" w:rsidP="00546B2A">
      <w:pPr>
        <w:rPr>
          <w:lang w:val="en-US"/>
        </w:rPr>
      </w:pPr>
    </w:p>
    <w:p w14:paraId="31BF6D5C" w14:textId="77777777" w:rsidR="00EA550D" w:rsidRDefault="00EA550D" w:rsidP="00546B2A">
      <w:pPr>
        <w:rPr>
          <w:lang w:val="en-US"/>
        </w:rPr>
      </w:pPr>
    </w:p>
    <w:p w14:paraId="1B576390" w14:textId="77777777" w:rsidR="00EA550D" w:rsidRDefault="00EA550D" w:rsidP="00546B2A">
      <w:pPr>
        <w:rPr>
          <w:lang w:val="en-US"/>
        </w:rPr>
      </w:pPr>
    </w:p>
    <w:p w14:paraId="651C05B8" w14:textId="77777777" w:rsidR="00EA550D" w:rsidRDefault="00EA550D" w:rsidP="00546B2A">
      <w:pPr>
        <w:rPr>
          <w:lang w:val="en-US"/>
        </w:rPr>
      </w:pPr>
    </w:p>
    <w:p w14:paraId="47A05EF7" w14:textId="77777777" w:rsidR="00EA550D" w:rsidRDefault="00EA550D" w:rsidP="00546B2A">
      <w:pPr>
        <w:rPr>
          <w:lang w:val="en-US"/>
        </w:rPr>
      </w:pPr>
    </w:p>
    <w:p w14:paraId="24C2E7B7" w14:textId="77777777" w:rsidR="00EA550D" w:rsidRDefault="00EA550D" w:rsidP="00546B2A">
      <w:pPr>
        <w:rPr>
          <w:lang w:val="en-US"/>
        </w:rPr>
      </w:pPr>
    </w:p>
    <w:p w14:paraId="0D326E28" w14:textId="77777777" w:rsidR="00EA550D" w:rsidRDefault="00EA550D" w:rsidP="00546B2A">
      <w:pPr>
        <w:rPr>
          <w:lang w:val="en-US"/>
        </w:rPr>
      </w:pPr>
    </w:p>
    <w:p w14:paraId="5F6E7947" w14:textId="77777777" w:rsidR="00EA550D" w:rsidRDefault="00EA550D" w:rsidP="00546B2A">
      <w:pPr>
        <w:rPr>
          <w:lang w:val="en-US"/>
        </w:rPr>
      </w:pPr>
    </w:p>
    <w:p w14:paraId="372A5609" w14:textId="77777777" w:rsidR="00EA550D" w:rsidRDefault="00EA550D" w:rsidP="00546B2A">
      <w:pPr>
        <w:rPr>
          <w:lang w:val="en-US"/>
        </w:rPr>
      </w:pPr>
    </w:p>
    <w:p w14:paraId="46BACE84" w14:textId="77777777" w:rsidR="00EA550D" w:rsidRDefault="00EA550D" w:rsidP="00546B2A">
      <w:pPr>
        <w:rPr>
          <w:lang w:val="en-US"/>
        </w:rPr>
      </w:pPr>
    </w:p>
    <w:p w14:paraId="72FDF4CB" w14:textId="77777777" w:rsidR="00EA550D" w:rsidRDefault="00EA550D" w:rsidP="00546B2A">
      <w:pPr>
        <w:rPr>
          <w:lang w:val="en-US"/>
        </w:rPr>
      </w:pPr>
    </w:p>
    <w:p w14:paraId="3E44F051" w14:textId="77777777" w:rsidR="00EA550D" w:rsidRDefault="00EA550D" w:rsidP="00546B2A">
      <w:pPr>
        <w:rPr>
          <w:lang w:val="en-US"/>
        </w:rPr>
      </w:pPr>
    </w:p>
    <w:p w14:paraId="0370AB37" w14:textId="77777777" w:rsidR="00EA550D" w:rsidRDefault="00EA550D" w:rsidP="00546B2A">
      <w:pPr>
        <w:rPr>
          <w:lang w:val="en-US"/>
        </w:rPr>
      </w:pPr>
    </w:p>
    <w:p w14:paraId="01B14726" w14:textId="77777777" w:rsidR="00EA550D" w:rsidRDefault="00EA550D" w:rsidP="00546B2A">
      <w:pPr>
        <w:rPr>
          <w:lang w:val="en-US"/>
        </w:rPr>
      </w:pPr>
    </w:p>
    <w:p w14:paraId="5AAAC877" w14:textId="77777777" w:rsidR="00EA550D" w:rsidRDefault="00EA550D" w:rsidP="00546B2A">
      <w:pPr>
        <w:rPr>
          <w:lang w:val="en-US"/>
        </w:rPr>
      </w:pPr>
    </w:p>
    <w:p w14:paraId="057FAE91" w14:textId="77777777" w:rsidR="00EA550D" w:rsidRDefault="00EA550D" w:rsidP="00546B2A">
      <w:pPr>
        <w:rPr>
          <w:lang w:val="en-US"/>
        </w:rPr>
      </w:pPr>
    </w:p>
    <w:p w14:paraId="7AD78FBD" w14:textId="77777777" w:rsidR="00EA550D" w:rsidRDefault="00EA550D" w:rsidP="00546B2A">
      <w:pPr>
        <w:rPr>
          <w:lang w:val="en-US"/>
        </w:rPr>
      </w:pPr>
    </w:p>
    <w:p w14:paraId="65CA0E9C" w14:textId="77777777" w:rsidR="00EA550D" w:rsidRDefault="00EA550D" w:rsidP="00546B2A">
      <w:pPr>
        <w:rPr>
          <w:lang w:val="en-US"/>
        </w:rPr>
      </w:pPr>
    </w:p>
    <w:p w14:paraId="6791E1B1" w14:textId="77777777" w:rsidR="00EA550D" w:rsidRDefault="00EA550D" w:rsidP="00546B2A">
      <w:pPr>
        <w:rPr>
          <w:lang w:val="en-US"/>
        </w:rPr>
      </w:pPr>
    </w:p>
    <w:p w14:paraId="374BFCF6" w14:textId="77777777" w:rsidR="00EA550D" w:rsidRDefault="00EA550D" w:rsidP="00546B2A">
      <w:pPr>
        <w:rPr>
          <w:lang w:val="en-US"/>
        </w:rPr>
      </w:pPr>
    </w:p>
    <w:p w14:paraId="2FD78E3F" w14:textId="77777777" w:rsidR="00EA550D" w:rsidRDefault="00EA550D" w:rsidP="00546B2A">
      <w:pPr>
        <w:rPr>
          <w:lang w:val="en-US"/>
        </w:rPr>
      </w:pPr>
    </w:p>
    <w:p w14:paraId="0EB6259E" w14:textId="77777777" w:rsidR="00EA550D" w:rsidRPr="00525555" w:rsidRDefault="00EA550D" w:rsidP="00EA550D">
      <w:pPr>
        <w:rPr>
          <w:lang w:val="en-US"/>
        </w:rPr>
      </w:pPr>
    </w:p>
    <w:p w14:paraId="7CCDCA4E" w14:textId="77777777" w:rsidR="00EA550D" w:rsidRPr="00525555" w:rsidRDefault="00EA550D" w:rsidP="00EA550D">
      <w:pPr>
        <w:jc w:val="center"/>
        <w:rPr>
          <w:b/>
          <w:sz w:val="28"/>
          <w:szCs w:val="28"/>
          <w:lang w:val="en-US"/>
        </w:rPr>
      </w:pPr>
      <w:r w:rsidRPr="006E58D3">
        <w:rPr>
          <w:b/>
          <w:sz w:val="28"/>
          <w:szCs w:val="28"/>
          <w:lang w:val="en"/>
        </w:rPr>
        <w:t xml:space="preserve">Terms of Reference </w:t>
      </w:r>
    </w:p>
    <w:p w14:paraId="7DD6FD1B" w14:textId="77777777" w:rsidR="00EA550D" w:rsidRPr="00525555" w:rsidRDefault="00EA550D" w:rsidP="00EA550D">
      <w:pPr>
        <w:jc w:val="center"/>
        <w:rPr>
          <w:b/>
          <w:sz w:val="28"/>
          <w:szCs w:val="28"/>
          <w:lang w:val="en-US"/>
        </w:rPr>
      </w:pPr>
      <w:r w:rsidRPr="00AC0629">
        <w:rPr>
          <w:b/>
          <w:sz w:val="28"/>
          <w:szCs w:val="28"/>
          <w:lang w:val="en"/>
        </w:rPr>
        <w:t>for the supply of an 8-ton capacity crane manipulator unit (CMU) for Underground Mining Department, Kumtor Gold Company CJSC</w:t>
      </w:r>
    </w:p>
    <w:p w14:paraId="3BB8EEDE" w14:textId="77777777" w:rsidR="00EA550D" w:rsidRPr="00525555" w:rsidRDefault="00EA550D" w:rsidP="00EA550D">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58"/>
        <w:gridCol w:w="7313"/>
      </w:tblGrid>
      <w:tr w:rsidR="00EA550D" w14:paraId="1C6E65FA" w14:textId="77777777" w:rsidTr="00946747">
        <w:tc>
          <w:tcPr>
            <w:tcW w:w="320" w:type="pct"/>
            <w:tcBorders>
              <w:top w:val="single" w:sz="4" w:space="0" w:color="auto"/>
              <w:left w:val="single" w:sz="4" w:space="0" w:color="auto"/>
              <w:bottom w:val="single" w:sz="4" w:space="0" w:color="auto"/>
              <w:right w:val="single" w:sz="4" w:space="0" w:color="auto"/>
            </w:tcBorders>
            <w:hideMark/>
          </w:tcPr>
          <w:p w14:paraId="40B09071" w14:textId="77777777" w:rsidR="00EA550D" w:rsidRDefault="00EA550D" w:rsidP="00946747">
            <w:pPr>
              <w:spacing w:line="256" w:lineRule="auto"/>
              <w:jc w:val="center"/>
              <w:rPr>
                <w:b/>
              </w:rPr>
            </w:pPr>
            <w:r>
              <w:rPr>
                <w:b/>
                <w:lang w:val="en"/>
              </w:rPr>
              <w:t>Item</w:t>
            </w:r>
          </w:p>
          <w:p w14:paraId="50A21811" w14:textId="77777777" w:rsidR="00EA550D" w:rsidRDefault="00EA550D" w:rsidP="00946747">
            <w:pPr>
              <w:spacing w:line="256" w:lineRule="auto"/>
              <w:jc w:val="center"/>
              <w:rPr>
                <w:b/>
              </w:rPr>
            </w:pPr>
            <w:r>
              <w:rPr>
                <w:b/>
                <w:lang w:val="en"/>
              </w:rPr>
              <w:t>№</w:t>
            </w:r>
          </w:p>
        </w:tc>
        <w:tc>
          <w:tcPr>
            <w:tcW w:w="1315" w:type="pct"/>
            <w:tcBorders>
              <w:top w:val="single" w:sz="4" w:space="0" w:color="auto"/>
              <w:left w:val="single" w:sz="4" w:space="0" w:color="auto"/>
              <w:bottom w:val="single" w:sz="4" w:space="0" w:color="auto"/>
              <w:right w:val="single" w:sz="4" w:space="0" w:color="auto"/>
            </w:tcBorders>
            <w:hideMark/>
          </w:tcPr>
          <w:p w14:paraId="758215EB" w14:textId="77777777" w:rsidR="00EA550D" w:rsidRPr="00525555" w:rsidRDefault="00EA550D" w:rsidP="00946747">
            <w:pPr>
              <w:spacing w:line="256" w:lineRule="auto"/>
              <w:jc w:val="center"/>
              <w:rPr>
                <w:b/>
                <w:lang w:val="en-US"/>
              </w:rPr>
            </w:pPr>
            <w:r>
              <w:rPr>
                <w:b/>
                <w:lang w:val="en"/>
              </w:rPr>
              <w:t>List of basic data and requirements</w:t>
            </w:r>
          </w:p>
        </w:tc>
        <w:tc>
          <w:tcPr>
            <w:tcW w:w="3365" w:type="pct"/>
            <w:tcBorders>
              <w:top w:val="single" w:sz="4" w:space="0" w:color="auto"/>
              <w:left w:val="single" w:sz="4" w:space="0" w:color="auto"/>
              <w:bottom w:val="single" w:sz="4" w:space="0" w:color="auto"/>
              <w:right w:val="single" w:sz="4" w:space="0" w:color="auto"/>
            </w:tcBorders>
            <w:hideMark/>
          </w:tcPr>
          <w:p w14:paraId="1A8FDF18" w14:textId="77777777" w:rsidR="00EA550D" w:rsidRDefault="00EA550D" w:rsidP="00946747">
            <w:pPr>
              <w:spacing w:line="256" w:lineRule="auto"/>
              <w:jc w:val="center"/>
              <w:rPr>
                <w:b/>
              </w:rPr>
            </w:pPr>
            <w:r>
              <w:rPr>
                <w:b/>
                <w:lang w:val="en"/>
              </w:rPr>
              <w:t>Basic data and requirements</w:t>
            </w:r>
          </w:p>
        </w:tc>
      </w:tr>
      <w:tr w:rsidR="00EA550D" w:rsidRPr="009C643E" w14:paraId="467FD4B1" w14:textId="77777777" w:rsidTr="00946747">
        <w:trPr>
          <w:trHeight w:val="436"/>
        </w:trPr>
        <w:tc>
          <w:tcPr>
            <w:tcW w:w="320" w:type="pct"/>
            <w:tcBorders>
              <w:top w:val="single" w:sz="4" w:space="0" w:color="auto"/>
              <w:left w:val="single" w:sz="4" w:space="0" w:color="auto"/>
              <w:bottom w:val="single" w:sz="4" w:space="0" w:color="auto"/>
              <w:right w:val="single" w:sz="4" w:space="0" w:color="auto"/>
            </w:tcBorders>
            <w:hideMark/>
          </w:tcPr>
          <w:p w14:paraId="524ADB85" w14:textId="77777777" w:rsidR="00EA550D" w:rsidRDefault="00EA550D" w:rsidP="00946747">
            <w:pPr>
              <w:spacing w:line="256" w:lineRule="auto"/>
              <w:jc w:val="center"/>
            </w:pPr>
            <w:r>
              <w:rPr>
                <w:lang w:val="en"/>
              </w:rPr>
              <w:t>1.</w:t>
            </w:r>
          </w:p>
        </w:tc>
        <w:tc>
          <w:tcPr>
            <w:tcW w:w="1315" w:type="pct"/>
            <w:tcBorders>
              <w:top w:val="single" w:sz="4" w:space="0" w:color="auto"/>
              <w:left w:val="single" w:sz="4" w:space="0" w:color="auto"/>
              <w:bottom w:val="single" w:sz="4" w:space="0" w:color="auto"/>
              <w:right w:val="single" w:sz="4" w:space="0" w:color="auto"/>
            </w:tcBorders>
            <w:hideMark/>
          </w:tcPr>
          <w:p w14:paraId="1CD463E5" w14:textId="77777777" w:rsidR="00EA550D" w:rsidRDefault="00EA550D" w:rsidP="00946747">
            <w:pPr>
              <w:spacing w:line="256" w:lineRule="auto"/>
            </w:pPr>
            <w:r>
              <w:rPr>
                <w:lang w:val="en"/>
              </w:rPr>
              <w:t>Delivery location</w:t>
            </w:r>
          </w:p>
        </w:tc>
        <w:tc>
          <w:tcPr>
            <w:tcW w:w="3365" w:type="pct"/>
            <w:tcBorders>
              <w:top w:val="single" w:sz="4" w:space="0" w:color="auto"/>
              <w:left w:val="single" w:sz="4" w:space="0" w:color="auto"/>
              <w:bottom w:val="single" w:sz="4" w:space="0" w:color="auto"/>
              <w:right w:val="single" w:sz="4" w:space="0" w:color="auto"/>
            </w:tcBorders>
            <w:hideMark/>
          </w:tcPr>
          <w:p w14:paraId="1B091538" w14:textId="77777777" w:rsidR="00EA550D" w:rsidRPr="009C643E" w:rsidRDefault="00EA550D" w:rsidP="00946747">
            <w:pPr>
              <w:spacing w:line="256" w:lineRule="auto"/>
              <w:jc w:val="both"/>
              <w:rPr>
                <w:lang w:val="en-US"/>
              </w:rPr>
            </w:pPr>
            <w:r w:rsidRPr="006E58D3">
              <w:rPr>
                <w:lang w:val="en"/>
              </w:rPr>
              <w:t>KUMTOR GOLD COMPANY CJSC, 9 Naryn highway, Balykchy, Kyrgyz Republic.</w:t>
            </w:r>
          </w:p>
        </w:tc>
      </w:tr>
      <w:tr w:rsidR="00EA550D" w:rsidRPr="009C643E" w14:paraId="66EFA568" w14:textId="77777777" w:rsidTr="00946747">
        <w:trPr>
          <w:trHeight w:val="379"/>
        </w:trPr>
        <w:tc>
          <w:tcPr>
            <w:tcW w:w="320" w:type="pct"/>
            <w:tcBorders>
              <w:top w:val="single" w:sz="4" w:space="0" w:color="auto"/>
              <w:left w:val="single" w:sz="4" w:space="0" w:color="auto"/>
              <w:bottom w:val="single" w:sz="4" w:space="0" w:color="auto"/>
              <w:right w:val="single" w:sz="4" w:space="0" w:color="auto"/>
            </w:tcBorders>
            <w:hideMark/>
          </w:tcPr>
          <w:p w14:paraId="310F71DA" w14:textId="77777777" w:rsidR="00EA550D" w:rsidRDefault="00EA550D" w:rsidP="00946747">
            <w:pPr>
              <w:spacing w:line="256" w:lineRule="auto"/>
              <w:jc w:val="center"/>
            </w:pPr>
            <w:r>
              <w:rPr>
                <w:lang w:val="en"/>
              </w:rPr>
              <w:t>2.</w:t>
            </w:r>
          </w:p>
        </w:tc>
        <w:tc>
          <w:tcPr>
            <w:tcW w:w="1315" w:type="pct"/>
            <w:tcBorders>
              <w:top w:val="single" w:sz="4" w:space="0" w:color="auto"/>
              <w:left w:val="single" w:sz="4" w:space="0" w:color="auto"/>
              <w:bottom w:val="single" w:sz="4" w:space="0" w:color="auto"/>
              <w:right w:val="single" w:sz="4" w:space="0" w:color="auto"/>
            </w:tcBorders>
            <w:hideMark/>
          </w:tcPr>
          <w:p w14:paraId="388F9316" w14:textId="77777777" w:rsidR="00EA550D" w:rsidRDefault="00EA550D" w:rsidP="00946747">
            <w:pPr>
              <w:spacing w:line="256" w:lineRule="auto"/>
            </w:pPr>
            <w:r>
              <w:rPr>
                <w:lang w:val="en"/>
              </w:rPr>
              <w:t xml:space="preserve">Client </w:t>
            </w:r>
          </w:p>
        </w:tc>
        <w:tc>
          <w:tcPr>
            <w:tcW w:w="3365" w:type="pct"/>
            <w:tcBorders>
              <w:top w:val="single" w:sz="4" w:space="0" w:color="auto"/>
              <w:left w:val="single" w:sz="4" w:space="0" w:color="auto"/>
              <w:bottom w:val="single" w:sz="4" w:space="0" w:color="auto"/>
              <w:right w:val="single" w:sz="4" w:space="0" w:color="auto"/>
            </w:tcBorders>
            <w:hideMark/>
          </w:tcPr>
          <w:p w14:paraId="770A7321" w14:textId="77777777" w:rsidR="00EA550D" w:rsidRPr="009C643E" w:rsidRDefault="00EA550D" w:rsidP="00946747">
            <w:pPr>
              <w:spacing w:line="256" w:lineRule="auto"/>
              <w:rPr>
                <w:lang w:val="en-US"/>
              </w:rPr>
            </w:pPr>
            <w:r>
              <w:rPr>
                <w:lang w:val="en"/>
              </w:rPr>
              <w:t>Kumtor Gold Company CJSC, Underground Mining.</w:t>
            </w:r>
          </w:p>
        </w:tc>
      </w:tr>
      <w:tr w:rsidR="00EA550D" w:rsidRPr="009C643E" w14:paraId="4A2AE9E1" w14:textId="77777777" w:rsidTr="00946747">
        <w:trPr>
          <w:trHeight w:val="458"/>
        </w:trPr>
        <w:tc>
          <w:tcPr>
            <w:tcW w:w="320" w:type="pct"/>
            <w:tcBorders>
              <w:top w:val="single" w:sz="4" w:space="0" w:color="auto"/>
              <w:left w:val="single" w:sz="4" w:space="0" w:color="auto"/>
              <w:bottom w:val="single" w:sz="4" w:space="0" w:color="auto"/>
              <w:right w:val="single" w:sz="4" w:space="0" w:color="auto"/>
            </w:tcBorders>
            <w:hideMark/>
          </w:tcPr>
          <w:p w14:paraId="12A980B1" w14:textId="77777777" w:rsidR="00EA550D" w:rsidRDefault="00EA550D" w:rsidP="00946747">
            <w:pPr>
              <w:spacing w:line="256" w:lineRule="auto"/>
              <w:jc w:val="center"/>
            </w:pPr>
            <w:r>
              <w:rPr>
                <w:lang w:val="en"/>
              </w:rPr>
              <w:t>3.</w:t>
            </w:r>
          </w:p>
        </w:tc>
        <w:tc>
          <w:tcPr>
            <w:tcW w:w="1315" w:type="pct"/>
            <w:tcBorders>
              <w:top w:val="single" w:sz="4" w:space="0" w:color="auto"/>
              <w:left w:val="single" w:sz="4" w:space="0" w:color="auto"/>
              <w:bottom w:val="single" w:sz="4" w:space="0" w:color="auto"/>
              <w:right w:val="single" w:sz="4" w:space="0" w:color="auto"/>
            </w:tcBorders>
            <w:hideMark/>
          </w:tcPr>
          <w:p w14:paraId="0BBACE16" w14:textId="77777777" w:rsidR="00EA550D" w:rsidRDefault="00EA550D" w:rsidP="00946747">
            <w:pPr>
              <w:spacing w:line="256" w:lineRule="auto"/>
            </w:pPr>
            <w:r w:rsidRPr="006E58D3">
              <w:rPr>
                <w:lang w:val="en"/>
              </w:rPr>
              <w:t>General provisions</w:t>
            </w:r>
          </w:p>
        </w:tc>
        <w:tc>
          <w:tcPr>
            <w:tcW w:w="3365" w:type="pct"/>
            <w:tcBorders>
              <w:top w:val="single" w:sz="4" w:space="0" w:color="auto"/>
              <w:left w:val="single" w:sz="4" w:space="0" w:color="auto"/>
              <w:bottom w:val="single" w:sz="4" w:space="0" w:color="auto"/>
              <w:right w:val="single" w:sz="4" w:space="0" w:color="auto"/>
            </w:tcBorders>
            <w:hideMark/>
          </w:tcPr>
          <w:p w14:paraId="1880D5EC" w14:textId="77777777" w:rsidR="00EA550D" w:rsidRDefault="00EA550D" w:rsidP="00946747">
            <w:pPr>
              <w:pStyle w:val="ab"/>
              <w:jc w:val="both"/>
              <w:rPr>
                <w:lang w:val="ky-KG"/>
              </w:rPr>
            </w:pPr>
            <w:r w:rsidRPr="00236F88">
              <w:rPr>
                <w:lang w:val="en"/>
              </w:rPr>
              <w:t xml:space="preserve">The subject of these Terms of Reference is the purchase of a crane manipulator unit (CMU) with a lifting capacity of 8 tons, designed for loading/unloading operations and material transportation. </w:t>
            </w:r>
          </w:p>
          <w:p w14:paraId="219B6D7E" w14:textId="77777777" w:rsidR="00EA550D" w:rsidRDefault="00EA550D" w:rsidP="00946747">
            <w:pPr>
              <w:pStyle w:val="ab"/>
              <w:jc w:val="both"/>
              <w:rPr>
                <w:lang w:val="ky-KG"/>
              </w:rPr>
            </w:pPr>
            <w:r w:rsidRPr="00236F88">
              <w:rPr>
                <w:lang w:val="en"/>
              </w:rPr>
              <w:t>The CMU shall be mounted on a truck chassis that ensures safe and efficient operation.</w:t>
            </w:r>
          </w:p>
          <w:p w14:paraId="62C43B6F" w14:textId="77777777" w:rsidR="00EA550D" w:rsidRDefault="00EA550D" w:rsidP="00946747">
            <w:pPr>
              <w:pStyle w:val="ab"/>
              <w:jc w:val="both"/>
              <w:rPr>
                <w:lang w:val="ky-KG"/>
              </w:rPr>
            </w:pPr>
            <w:r w:rsidRPr="00116D39">
              <w:rPr>
                <w:lang w:val="en"/>
              </w:rPr>
              <w:t xml:space="preserve">Manufacturing and delivery shall comply with applicable occupational health &amp; safety standards and requirements. </w:t>
            </w:r>
          </w:p>
          <w:p w14:paraId="1D29082A" w14:textId="77777777" w:rsidR="00EA550D" w:rsidRPr="00525555" w:rsidRDefault="00EA550D" w:rsidP="00946747">
            <w:pPr>
              <w:pStyle w:val="ab"/>
              <w:jc w:val="both"/>
              <w:rPr>
                <w:lang w:val="en-US"/>
              </w:rPr>
            </w:pPr>
            <w:r w:rsidRPr="00116D39">
              <w:rPr>
                <w:lang w:val="en"/>
              </w:rPr>
              <w:t>The equipment shall be brand new, unused, and not refurbished.</w:t>
            </w:r>
          </w:p>
        </w:tc>
      </w:tr>
      <w:tr w:rsidR="00EA550D" w:rsidRPr="009C643E" w14:paraId="5C16878D" w14:textId="77777777" w:rsidTr="00946747">
        <w:trPr>
          <w:trHeight w:val="458"/>
        </w:trPr>
        <w:tc>
          <w:tcPr>
            <w:tcW w:w="320" w:type="pct"/>
            <w:tcBorders>
              <w:top w:val="single" w:sz="4" w:space="0" w:color="auto"/>
              <w:left w:val="single" w:sz="4" w:space="0" w:color="auto"/>
              <w:bottom w:val="single" w:sz="4" w:space="0" w:color="auto"/>
              <w:right w:val="single" w:sz="4" w:space="0" w:color="auto"/>
            </w:tcBorders>
          </w:tcPr>
          <w:p w14:paraId="6B5B4689" w14:textId="77777777" w:rsidR="00EA550D" w:rsidRDefault="00EA550D" w:rsidP="00946747">
            <w:pPr>
              <w:spacing w:line="256" w:lineRule="auto"/>
              <w:jc w:val="center"/>
            </w:pPr>
            <w:r>
              <w:rPr>
                <w:lang w:val="en"/>
              </w:rPr>
              <w:t>4.</w:t>
            </w:r>
          </w:p>
        </w:tc>
        <w:tc>
          <w:tcPr>
            <w:tcW w:w="1315" w:type="pct"/>
            <w:tcBorders>
              <w:top w:val="single" w:sz="4" w:space="0" w:color="auto"/>
              <w:left w:val="single" w:sz="4" w:space="0" w:color="auto"/>
              <w:bottom w:val="single" w:sz="4" w:space="0" w:color="auto"/>
              <w:right w:val="single" w:sz="4" w:space="0" w:color="auto"/>
            </w:tcBorders>
          </w:tcPr>
          <w:p w14:paraId="27ADE1E5" w14:textId="77777777" w:rsidR="00EA550D" w:rsidRPr="006E58D3" w:rsidRDefault="00EA550D" w:rsidP="00946747">
            <w:pPr>
              <w:spacing w:line="256" w:lineRule="auto"/>
            </w:pPr>
            <w:r w:rsidRPr="001416D9">
              <w:rPr>
                <w:lang w:val="en"/>
              </w:rPr>
              <w:t>Operating conditions</w:t>
            </w:r>
          </w:p>
        </w:tc>
        <w:tc>
          <w:tcPr>
            <w:tcW w:w="3365" w:type="pct"/>
            <w:tcBorders>
              <w:top w:val="single" w:sz="4" w:space="0" w:color="auto"/>
              <w:left w:val="single" w:sz="4" w:space="0" w:color="auto"/>
              <w:bottom w:val="single" w:sz="4" w:space="0" w:color="auto"/>
              <w:right w:val="single" w:sz="4" w:space="0" w:color="auto"/>
            </w:tcBorders>
          </w:tcPr>
          <w:p w14:paraId="54BFC5DD" w14:textId="77777777" w:rsidR="00EA550D" w:rsidRPr="009C643E" w:rsidRDefault="00EA550D" w:rsidP="00946747">
            <w:pPr>
              <w:spacing w:line="256" w:lineRule="auto"/>
              <w:rPr>
                <w:lang w:val="en-US"/>
              </w:rPr>
            </w:pPr>
            <w:r w:rsidRPr="001416D9">
              <w:rPr>
                <w:lang w:val="en"/>
              </w:rPr>
              <w:t xml:space="preserve">Altitude above sea level: up to 4,000 m. Ambient air temperature ranging from −35 °C to +40 °C. </w:t>
            </w:r>
            <w:r w:rsidRPr="001416D9">
              <w:rPr>
                <w:lang w:val="en"/>
              </w:rPr>
              <w:br/>
              <w:t xml:space="preserve">Road conditions: pit roads and technological roads with slopes up to 15%. Surface: crushed stone/soil/rock. </w:t>
            </w:r>
          </w:p>
        </w:tc>
      </w:tr>
      <w:tr w:rsidR="00EA550D" w14:paraId="08B47714"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hideMark/>
          </w:tcPr>
          <w:p w14:paraId="675B0503" w14:textId="77777777" w:rsidR="00EA550D" w:rsidRPr="00D63F76" w:rsidRDefault="00EA550D" w:rsidP="00946747">
            <w:pPr>
              <w:spacing w:line="256" w:lineRule="auto"/>
              <w:jc w:val="center"/>
              <w:rPr>
                <w:lang w:val="en-US"/>
              </w:rPr>
            </w:pPr>
            <w:r>
              <w:rPr>
                <w:lang w:val="en"/>
              </w:rPr>
              <w:t>5.</w:t>
            </w:r>
          </w:p>
        </w:tc>
        <w:tc>
          <w:tcPr>
            <w:tcW w:w="1315" w:type="pct"/>
            <w:tcBorders>
              <w:top w:val="single" w:sz="4" w:space="0" w:color="auto"/>
              <w:left w:val="single" w:sz="4" w:space="0" w:color="auto"/>
              <w:bottom w:val="single" w:sz="4" w:space="0" w:color="auto"/>
              <w:right w:val="single" w:sz="4" w:space="0" w:color="auto"/>
            </w:tcBorders>
            <w:hideMark/>
          </w:tcPr>
          <w:p w14:paraId="29DC274C" w14:textId="77777777" w:rsidR="00EA550D" w:rsidRPr="00EC05E0" w:rsidRDefault="00EA550D" w:rsidP="00946747">
            <w:pPr>
              <w:spacing w:line="256" w:lineRule="auto"/>
              <w:rPr>
                <w:b/>
                <w:bCs/>
              </w:rPr>
            </w:pPr>
            <w:r w:rsidRPr="00EC05E0">
              <w:rPr>
                <w:b/>
                <w:bCs/>
                <w:lang w:val="en"/>
              </w:rPr>
              <w:t>Requirements for the equipment</w:t>
            </w:r>
          </w:p>
        </w:tc>
        <w:tc>
          <w:tcPr>
            <w:tcW w:w="3365" w:type="pct"/>
            <w:tcBorders>
              <w:top w:val="single" w:sz="4" w:space="0" w:color="auto"/>
              <w:left w:val="single" w:sz="4" w:space="0" w:color="auto"/>
              <w:bottom w:val="single" w:sz="4" w:space="0" w:color="auto"/>
              <w:right w:val="single" w:sz="4" w:space="0" w:color="auto"/>
            </w:tcBorders>
            <w:hideMark/>
          </w:tcPr>
          <w:p w14:paraId="7DDC54F7" w14:textId="77777777" w:rsidR="00EA550D" w:rsidRPr="00D026C2" w:rsidRDefault="00EA550D" w:rsidP="00946747">
            <w:pPr>
              <w:spacing w:after="160" w:line="276" w:lineRule="auto"/>
              <w:contextualSpacing/>
            </w:pPr>
          </w:p>
        </w:tc>
      </w:tr>
      <w:tr w:rsidR="00EA550D" w:rsidRPr="009C643E" w14:paraId="6F03C833"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tcPr>
          <w:p w14:paraId="0E48EABF" w14:textId="77777777" w:rsidR="00EA550D" w:rsidRPr="00D63F76" w:rsidRDefault="00EA550D" w:rsidP="00946747">
            <w:pPr>
              <w:spacing w:line="256" w:lineRule="auto"/>
              <w:jc w:val="center"/>
              <w:rPr>
                <w:lang w:val="en-US"/>
              </w:rPr>
            </w:pPr>
            <w:r>
              <w:rPr>
                <w:lang w:val="en"/>
              </w:rPr>
              <w:t xml:space="preserve">5.1. </w:t>
            </w:r>
          </w:p>
        </w:tc>
        <w:tc>
          <w:tcPr>
            <w:tcW w:w="1315" w:type="pct"/>
            <w:tcBorders>
              <w:top w:val="single" w:sz="4" w:space="0" w:color="auto"/>
              <w:left w:val="single" w:sz="4" w:space="0" w:color="auto"/>
              <w:bottom w:val="single" w:sz="4" w:space="0" w:color="auto"/>
              <w:right w:val="single" w:sz="4" w:space="0" w:color="auto"/>
            </w:tcBorders>
          </w:tcPr>
          <w:p w14:paraId="1E6268DF" w14:textId="77777777" w:rsidR="00EA550D" w:rsidRPr="006E58D3" w:rsidRDefault="00EA550D" w:rsidP="00946747">
            <w:pPr>
              <w:spacing w:line="256" w:lineRule="auto"/>
            </w:pPr>
            <w:r w:rsidRPr="001416D9">
              <w:rPr>
                <w:lang w:val="en"/>
              </w:rPr>
              <w:t>Chassis requirements</w:t>
            </w:r>
          </w:p>
        </w:tc>
        <w:tc>
          <w:tcPr>
            <w:tcW w:w="3365" w:type="pct"/>
            <w:tcBorders>
              <w:top w:val="single" w:sz="4" w:space="0" w:color="auto"/>
              <w:left w:val="single" w:sz="4" w:space="0" w:color="auto"/>
              <w:bottom w:val="single" w:sz="4" w:space="0" w:color="auto"/>
              <w:right w:val="single" w:sz="4" w:space="0" w:color="auto"/>
            </w:tcBorders>
          </w:tcPr>
          <w:p w14:paraId="405DF16D" w14:textId="77777777" w:rsidR="00EA550D" w:rsidRPr="009378A2" w:rsidRDefault="00EA550D" w:rsidP="00946747">
            <w:pPr>
              <w:pStyle w:val="ab"/>
              <w:jc w:val="both"/>
              <w:rPr>
                <w:lang w:val="ky-KG"/>
              </w:rPr>
            </w:pPr>
            <w:r w:rsidRPr="00236F88">
              <w:rPr>
                <w:lang w:val="en"/>
              </w:rPr>
              <w:t>Wheel configuration: 6×4, reinforced frame, inter-axle and inter-wheel locks, chassis curb weight: 25,000 kg, ground clearance: at least 300 mm.</w:t>
            </w:r>
          </w:p>
        </w:tc>
      </w:tr>
      <w:tr w:rsidR="00EA550D" w14:paraId="081F94D5"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tcPr>
          <w:p w14:paraId="7F24320D" w14:textId="77777777" w:rsidR="00EA550D" w:rsidRDefault="00EA550D" w:rsidP="00946747">
            <w:pPr>
              <w:spacing w:line="256" w:lineRule="auto"/>
              <w:jc w:val="center"/>
            </w:pPr>
            <w:r>
              <w:rPr>
                <w:lang w:val="en"/>
              </w:rPr>
              <w:t>5.2.</w:t>
            </w:r>
          </w:p>
        </w:tc>
        <w:tc>
          <w:tcPr>
            <w:tcW w:w="1315" w:type="pct"/>
            <w:tcBorders>
              <w:top w:val="single" w:sz="4" w:space="0" w:color="auto"/>
              <w:left w:val="single" w:sz="4" w:space="0" w:color="auto"/>
              <w:bottom w:val="single" w:sz="4" w:space="0" w:color="auto"/>
              <w:right w:val="single" w:sz="4" w:space="0" w:color="auto"/>
            </w:tcBorders>
          </w:tcPr>
          <w:p w14:paraId="2AA121B9" w14:textId="77777777" w:rsidR="00EA550D" w:rsidRDefault="00EA550D" w:rsidP="00946747">
            <w:pPr>
              <w:spacing w:line="256" w:lineRule="auto"/>
            </w:pPr>
            <w:r w:rsidRPr="001416D9">
              <w:rPr>
                <w:lang w:val="en"/>
              </w:rPr>
              <w:t>Engine</w:t>
            </w:r>
          </w:p>
        </w:tc>
        <w:tc>
          <w:tcPr>
            <w:tcW w:w="3365" w:type="pct"/>
            <w:tcBorders>
              <w:top w:val="single" w:sz="4" w:space="0" w:color="auto"/>
              <w:left w:val="single" w:sz="4" w:space="0" w:color="auto"/>
              <w:bottom w:val="single" w:sz="4" w:space="0" w:color="auto"/>
              <w:right w:val="single" w:sz="4" w:space="0" w:color="auto"/>
            </w:tcBorders>
          </w:tcPr>
          <w:p w14:paraId="02977992" w14:textId="77777777" w:rsidR="00EA550D" w:rsidRPr="008C58C7" w:rsidRDefault="00EA550D" w:rsidP="00946747">
            <w:pPr>
              <w:spacing w:after="160" w:line="276" w:lineRule="auto"/>
              <w:contextualSpacing/>
            </w:pPr>
            <w:r w:rsidRPr="008C58C7">
              <w:rPr>
                <w:lang w:val="en"/>
              </w:rPr>
              <w:t xml:space="preserve">Type: diesel, 4-stroke, turbocharged with intercooler, high-altitude package. </w:t>
            </w:r>
            <w:r w:rsidRPr="008C58C7">
              <w:rPr>
                <w:lang w:val="en"/>
              </w:rPr>
              <w:br/>
              <w:t>Emission standard: Euro II – Euro III. Power: at least 400 hp. Cooling system: liquid cooled. Pre-start heating system.</w:t>
            </w:r>
            <w:r w:rsidRPr="008C58C7">
              <w:rPr>
                <w:lang w:val="en"/>
              </w:rPr>
              <w:br/>
              <w:t xml:space="preserve"> </w:t>
            </w:r>
          </w:p>
        </w:tc>
      </w:tr>
      <w:tr w:rsidR="00EA550D" w:rsidRPr="009C643E" w14:paraId="5E6DD36D"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tcPr>
          <w:p w14:paraId="3E9D6B19" w14:textId="77777777" w:rsidR="00EA550D" w:rsidRDefault="00EA550D" w:rsidP="00946747">
            <w:pPr>
              <w:spacing w:line="256" w:lineRule="auto"/>
              <w:jc w:val="center"/>
            </w:pPr>
            <w:r>
              <w:rPr>
                <w:lang w:val="en"/>
              </w:rPr>
              <w:t>5.3.</w:t>
            </w:r>
          </w:p>
        </w:tc>
        <w:tc>
          <w:tcPr>
            <w:tcW w:w="1315" w:type="pct"/>
            <w:tcBorders>
              <w:top w:val="single" w:sz="4" w:space="0" w:color="auto"/>
              <w:left w:val="single" w:sz="4" w:space="0" w:color="auto"/>
              <w:bottom w:val="single" w:sz="4" w:space="0" w:color="auto"/>
              <w:right w:val="single" w:sz="4" w:space="0" w:color="auto"/>
            </w:tcBorders>
          </w:tcPr>
          <w:p w14:paraId="38228600" w14:textId="77777777" w:rsidR="00EA550D" w:rsidRPr="006E58D3" w:rsidRDefault="00EA550D" w:rsidP="00946747">
            <w:pPr>
              <w:spacing w:line="256" w:lineRule="auto"/>
            </w:pPr>
            <w:r w:rsidRPr="001416D9">
              <w:rPr>
                <w:lang w:val="en"/>
              </w:rPr>
              <w:t>Transmission</w:t>
            </w:r>
          </w:p>
        </w:tc>
        <w:tc>
          <w:tcPr>
            <w:tcW w:w="3365" w:type="pct"/>
            <w:tcBorders>
              <w:top w:val="single" w:sz="4" w:space="0" w:color="auto"/>
              <w:left w:val="single" w:sz="4" w:space="0" w:color="auto"/>
              <w:bottom w:val="single" w:sz="4" w:space="0" w:color="auto"/>
              <w:right w:val="single" w:sz="4" w:space="0" w:color="auto"/>
            </w:tcBorders>
          </w:tcPr>
          <w:p w14:paraId="1F7B7615" w14:textId="77777777" w:rsidR="00EA550D" w:rsidRPr="00556F42" w:rsidRDefault="00EA550D" w:rsidP="00946747">
            <w:pPr>
              <w:spacing w:after="160" w:line="276" w:lineRule="auto"/>
              <w:contextualSpacing/>
              <w:rPr>
                <w:lang w:val="ky-KG"/>
              </w:rPr>
            </w:pPr>
            <w:r w:rsidRPr="00236F88">
              <w:rPr>
                <w:lang w:val="en"/>
              </w:rPr>
              <w:t>Mechanical, reinforced for operation with full load.</w:t>
            </w:r>
          </w:p>
        </w:tc>
      </w:tr>
      <w:tr w:rsidR="00EA550D" w14:paraId="1EF0AA60"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tcPr>
          <w:p w14:paraId="3654E799" w14:textId="77777777" w:rsidR="00EA550D" w:rsidRDefault="00EA550D" w:rsidP="00946747">
            <w:pPr>
              <w:spacing w:line="256" w:lineRule="auto"/>
              <w:jc w:val="center"/>
            </w:pPr>
            <w:r>
              <w:rPr>
                <w:lang w:val="en"/>
              </w:rPr>
              <w:t>5.4.</w:t>
            </w:r>
          </w:p>
        </w:tc>
        <w:tc>
          <w:tcPr>
            <w:tcW w:w="1315" w:type="pct"/>
            <w:tcBorders>
              <w:top w:val="single" w:sz="4" w:space="0" w:color="auto"/>
              <w:left w:val="single" w:sz="4" w:space="0" w:color="auto"/>
              <w:bottom w:val="single" w:sz="4" w:space="0" w:color="auto"/>
              <w:right w:val="single" w:sz="4" w:space="0" w:color="auto"/>
            </w:tcBorders>
          </w:tcPr>
          <w:p w14:paraId="72459ABE" w14:textId="77777777" w:rsidR="00EA550D" w:rsidRPr="00BC1B64" w:rsidRDefault="00EA550D" w:rsidP="00946747">
            <w:pPr>
              <w:spacing w:line="256" w:lineRule="auto"/>
            </w:pPr>
            <w:r w:rsidRPr="00D33DD6">
              <w:rPr>
                <w:lang w:val="en"/>
              </w:rPr>
              <w:t>Braking system</w:t>
            </w:r>
          </w:p>
        </w:tc>
        <w:tc>
          <w:tcPr>
            <w:tcW w:w="3365" w:type="pct"/>
            <w:tcBorders>
              <w:top w:val="single" w:sz="4" w:space="0" w:color="auto"/>
              <w:left w:val="single" w:sz="4" w:space="0" w:color="auto"/>
              <w:bottom w:val="single" w:sz="4" w:space="0" w:color="auto"/>
              <w:right w:val="single" w:sz="4" w:space="0" w:color="auto"/>
            </w:tcBorders>
          </w:tcPr>
          <w:p w14:paraId="734E53C5" w14:textId="77777777" w:rsidR="00EA550D" w:rsidRPr="00B3487C" w:rsidRDefault="00EA550D" w:rsidP="00946747">
            <w:pPr>
              <w:spacing w:after="160" w:line="276" w:lineRule="auto"/>
              <w:contextualSpacing/>
            </w:pPr>
            <w:r w:rsidRPr="001416D9">
              <w:rPr>
                <w:lang w:val="en"/>
              </w:rPr>
              <w:t xml:space="preserve">Dual-circuit pneumatic system, service brakes on all axles, parking brake: spring-applied type. </w:t>
            </w:r>
            <w:r w:rsidRPr="001416D9">
              <w:rPr>
                <w:lang w:val="en"/>
              </w:rPr>
              <w:br/>
              <w:t>Anti-lock braking system (ABS), mountain brake/engine brake.</w:t>
            </w:r>
          </w:p>
        </w:tc>
      </w:tr>
      <w:tr w:rsidR="00EA550D" w:rsidRPr="009C643E" w14:paraId="5AA602EC"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tcPr>
          <w:p w14:paraId="11C4D774" w14:textId="77777777" w:rsidR="00EA550D" w:rsidRDefault="00EA550D" w:rsidP="00946747">
            <w:pPr>
              <w:spacing w:line="256" w:lineRule="auto"/>
              <w:jc w:val="center"/>
            </w:pPr>
            <w:r>
              <w:rPr>
                <w:lang w:val="en"/>
              </w:rPr>
              <w:t>5.5.</w:t>
            </w:r>
          </w:p>
        </w:tc>
        <w:tc>
          <w:tcPr>
            <w:tcW w:w="1315" w:type="pct"/>
            <w:tcBorders>
              <w:top w:val="single" w:sz="4" w:space="0" w:color="auto"/>
              <w:left w:val="single" w:sz="4" w:space="0" w:color="auto"/>
              <w:bottom w:val="single" w:sz="4" w:space="0" w:color="auto"/>
              <w:right w:val="single" w:sz="4" w:space="0" w:color="auto"/>
            </w:tcBorders>
          </w:tcPr>
          <w:p w14:paraId="478A47EB" w14:textId="77777777" w:rsidR="00EA550D" w:rsidRPr="00E52C17" w:rsidRDefault="00EA550D" w:rsidP="00946747">
            <w:pPr>
              <w:spacing w:line="256" w:lineRule="auto"/>
              <w:rPr>
                <w:lang w:val="en-US"/>
              </w:rPr>
            </w:pPr>
            <w:r w:rsidRPr="001416D9">
              <w:rPr>
                <w:lang w:val="en"/>
              </w:rPr>
              <w:t>Suspension and wheels</w:t>
            </w:r>
          </w:p>
        </w:tc>
        <w:tc>
          <w:tcPr>
            <w:tcW w:w="3365" w:type="pct"/>
            <w:tcBorders>
              <w:top w:val="single" w:sz="4" w:space="0" w:color="auto"/>
              <w:left w:val="single" w:sz="4" w:space="0" w:color="auto"/>
              <w:bottom w:val="single" w:sz="4" w:space="0" w:color="auto"/>
              <w:right w:val="single" w:sz="4" w:space="0" w:color="auto"/>
            </w:tcBorders>
          </w:tcPr>
          <w:p w14:paraId="1EF5E6DA" w14:textId="77777777" w:rsidR="00EA550D" w:rsidRPr="00E52C17" w:rsidRDefault="00EA550D" w:rsidP="00946747">
            <w:pPr>
              <w:spacing w:after="160" w:line="276" w:lineRule="auto"/>
              <w:contextualSpacing/>
              <w:jc w:val="both"/>
              <w:rPr>
                <w:lang w:val="en-US"/>
              </w:rPr>
            </w:pPr>
            <w:r w:rsidRPr="001416D9">
              <w:rPr>
                <w:lang w:val="en"/>
              </w:rPr>
              <w:t xml:space="preserve">Reinforced suspension, designed for operation on uneven roads. </w:t>
            </w:r>
            <w:r w:rsidRPr="001416D9">
              <w:rPr>
                <w:lang w:val="en"/>
              </w:rPr>
              <w:br/>
              <w:t>Pit/all-season tires of the appropriate size, spare wheel included.</w:t>
            </w:r>
          </w:p>
        </w:tc>
      </w:tr>
      <w:tr w:rsidR="00EA550D" w:rsidRPr="009C643E" w14:paraId="201D97B7"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tcPr>
          <w:p w14:paraId="2DCB0DBF" w14:textId="77777777" w:rsidR="00EA550D" w:rsidRDefault="00EA550D" w:rsidP="00946747">
            <w:pPr>
              <w:spacing w:line="256" w:lineRule="auto"/>
              <w:jc w:val="center"/>
            </w:pPr>
            <w:r>
              <w:rPr>
                <w:lang w:val="en"/>
              </w:rPr>
              <w:t>5.6.</w:t>
            </w:r>
          </w:p>
        </w:tc>
        <w:tc>
          <w:tcPr>
            <w:tcW w:w="1315" w:type="pct"/>
            <w:tcBorders>
              <w:top w:val="single" w:sz="4" w:space="0" w:color="auto"/>
              <w:left w:val="single" w:sz="4" w:space="0" w:color="auto"/>
              <w:bottom w:val="single" w:sz="4" w:space="0" w:color="auto"/>
              <w:right w:val="single" w:sz="4" w:space="0" w:color="auto"/>
            </w:tcBorders>
          </w:tcPr>
          <w:p w14:paraId="61DB3572" w14:textId="77777777" w:rsidR="00EA550D" w:rsidRPr="00E547B2" w:rsidRDefault="00EA550D" w:rsidP="00946747">
            <w:pPr>
              <w:spacing w:line="256" w:lineRule="auto"/>
            </w:pPr>
            <w:r w:rsidRPr="001416D9">
              <w:rPr>
                <w:lang w:val="en"/>
              </w:rPr>
              <w:t>Electrical equipment</w:t>
            </w:r>
          </w:p>
        </w:tc>
        <w:tc>
          <w:tcPr>
            <w:tcW w:w="3365" w:type="pct"/>
            <w:tcBorders>
              <w:top w:val="single" w:sz="4" w:space="0" w:color="auto"/>
              <w:left w:val="single" w:sz="4" w:space="0" w:color="auto"/>
              <w:bottom w:val="single" w:sz="4" w:space="0" w:color="auto"/>
              <w:right w:val="single" w:sz="4" w:space="0" w:color="auto"/>
            </w:tcBorders>
          </w:tcPr>
          <w:p w14:paraId="319E472F" w14:textId="77777777" w:rsidR="00EA550D" w:rsidRPr="00525555" w:rsidRDefault="00EA550D" w:rsidP="00946747">
            <w:pPr>
              <w:spacing w:after="160" w:line="276" w:lineRule="auto"/>
              <w:contextualSpacing/>
              <w:jc w:val="both"/>
              <w:rPr>
                <w:lang w:val="en-US"/>
              </w:rPr>
            </w:pPr>
            <w:r w:rsidRPr="00236F88">
              <w:rPr>
                <w:lang w:val="en"/>
              </w:rPr>
              <w:t>24 V on-board electrical system, work lighting, flashing lights, reverse alarm.</w:t>
            </w:r>
            <w:r w:rsidRPr="00236F88">
              <w:rPr>
                <w:lang w:val="en"/>
              </w:rPr>
              <w:br/>
            </w:r>
          </w:p>
        </w:tc>
      </w:tr>
      <w:tr w:rsidR="00EA550D" w14:paraId="4FA8568D"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tcPr>
          <w:p w14:paraId="2A51FF74" w14:textId="77777777" w:rsidR="00EA550D" w:rsidRDefault="00EA550D" w:rsidP="00946747">
            <w:pPr>
              <w:spacing w:line="256" w:lineRule="auto"/>
              <w:jc w:val="center"/>
            </w:pPr>
            <w:r>
              <w:rPr>
                <w:lang w:val="en"/>
              </w:rPr>
              <w:t>5.7.</w:t>
            </w:r>
          </w:p>
        </w:tc>
        <w:tc>
          <w:tcPr>
            <w:tcW w:w="1315" w:type="pct"/>
            <w:tcBorders>
              <w:top w:val="single" w:sz="4" w:space="0" w:color="auto"/>
              <w:left w:val="single" w:sz="4" w:space="0" w:color="auto"/>
              <w:bottom w:val="single" w:sz="4" w:space="0" w:color="auto"/>
              <w:right w:val="single" w:sz="4" w:space="0" w:color="auto"/>
            </w:tcBorders>
          </w:tcPr>
          <w:p w14:paraId="26C1D2EB" w14:textId="77777777" w:rsidR="00EA550D" w:rsidRPr="00506E0F" w:rsidRDefault="00EA550D" w:rsidP="00946747">
            <w:pPr>
              <w:spacing w:line="256" w:lineRule="auto"/>
            </w:pPr>
            <w:r w:rsidRPr="001416D9">
              <w:rPr>
                <w:lang w:val="en"/>
              </w:rPr>
              <w:t>Cab</w:t>
            </w:r>
          </w:p>
        </w:tc>
        <w:tc>
          <w:tcPr>
            <w:tcW w:w="3365" w:type="pct"/>
            <w:tcBorders>
              <w:top w:val="single" w:sz="4" w:space="0" w:color="auto"/>
              <w:left w:val="single" w:sz="4" w:space="0" w:color="auto"/>
              <w:bottom w:val="single" w:sz="4" w:space="0" w:color="auto"/>
              <w:right w:val="single" w:sz="4" w:space="0" w:color="auto"/>
            </w:tcBorders>
          </w:tcPr>
          <w:p w14:paraId="74C549AD" w14:textId="77777777" w:rsidR="00EA550D" w:rsidRPr="00E52C17" w:rsidRDefault="00EA550D" w:rsidP="00946747">
            <w:pPr>
              <w:spacing w:after="160" w:line="276" w:lineRule="auto"/>
              <w:contextualSpacing/>
              <w:rPr>
                <w:lang w:val="ky-KG"/>
              </w:rPr>
            </w:pPr>
            <w:r w:rsidRPr="001416D9">
              <w:rPr>
                <w:lang w:val="en"/>
              </w:rPr>
              <w:t xml:space="preserve">Two- or three-seater cab with heater and air conditioning. Driver’s seat with air suspension, 3-point seat belts. </w:t>
            </w:r>
            <w:r w:rsidRPr="001416D9">
              <w:rPr>
                <w:lang w:val="en"/>
              </w:rPr>
              <w:br/>
              <w:t xml:space="preserve">Multimedia/information display showing speed, engine RPM, pressure, temperatures, and error codes. </w:t>
            </w:r>
            <w:r w:rsidRPr="001416D9">
              <w:rPr>
                <w:lang w:val="en"/>
              </w:rPr>
              <w:br/>
              <w:t>Control labeling in Russian.</w:t>
            </w:r>
          </w:p>
        </w:tc>
      </w:tr>
      <w:tr w:rsidR="00EA550D" w14:paraId="7A2DDE2A" w14:textId="77777777" w:rsidTr="00946747">
        <w:trPr>
          <w:trHeight w:val="350"/>
        </w:trPr>
        <w:tc>
          <w:tcPr>
            <w:tcW w:w="320" w:type="pct"/>
            <w:tcBorders>
              <w:top w:val="single" w:sz="4" w:space="0" w:color="auto"/>
              <w:left w:val="single" w:sz="4" w:space="0" w:color="auto"/>
              <w:bottom w:val="single" w:sz="4" w:space="0" w:color="auto"/>
              <w:right w:val="single" w:sz="4" w:space="0" w:color="auto"/>
            </w:tcBorders>
          </w:tcPr>
          <w:p w14:paraId="080D3DDC" w14:textId="77777777" w:rsidR="00EA550D" w:rsidRDefault="00EA550D" w:rsidP="00946747">
            <w:pPr>
              <w:spacing w:line="256" w:lineRule="auto"/>
              <w:jc w:val="center"/>
              <w:rPr>
                <w:lang w:val="ky-KG"/>
              </w:rPr>
            </w:pPr>
            <w:r>
              <w:rPr>
                <w:lang w:val="en"/>
              </w:rPr>
              <w:t>5.8.</w:t>
            </w:r>
          </w:p>
          <w:p w14:paraId="7F0AE434" w14:textId="77777777" w:rsidR="00EA550D" w:rsidRDefault="00EA550D" w:rsidP="00946747">
            <w:pPr>
              <w:spacing w:line="256" w:lineRule="auto"/>
              <w:jc w:val="center"/>
              <w:rPr>
                <w:lang w:val="ky-KG"/>
              </w:rPr>
            </w:pPr>
          </w:p>
          <w:p w14:paraId="5FE1A370" w14:textId="77777777" w:rsidR="00EA550D" w:rsidRDefault="00EA550D" w:rsidP="00946747">
            <w:pPr>
              <w:spacing w:line="256" w:lineRule="auto"/>
              <w:jc w:val="center"/>
              <w:rPr>
                <w:lang w:val="ky-KG"/>
              </w:rPr>
            </w:pPr>
          </w:p>
          <w:p w14:paraId="6E47E5F6" w14:textId="77777777" w:rsidR="00EA550D" w:rsidRDefault="00EA550D" w:rsidP="00946747">
            <w:pPr>
              <w:spacing w:line="256" w:lineRule="auto"/>
              <w:jc w:val="center"/>
              <w:rPr>
                <w:lang w:val="ky-KG"/>
              </w:rPr>
            </w:pPr>
          </w:p>
          <w:p w14:paraId="574E0C3F" w14:textId="77777777" w:rsidR="00EA550D" w:rsidRPr="00BF66B1" w:rsidRDefault="00EA550D" w:rsidP="00946747">
            <w:pPr>
              <w:spacing w:line="256" w:lineRule="auto"/>
              <w:rPr>
                <w:lang w:val="ky-KG"/>
              </w:rPr>
            </w:pPr>
          </w:p>
        </w:tc>
        <w:tc>
          <w:tcPr>
            <w:tcW w:w="1315" w:type="pct"/>
            <w:tcBorders>
              <w:top w:val="single" w:sz="4" w:space="0" w:color="auto"/>
              <w:left w:val="single" w:sz="4" w:space="0" w:color="auto"/>
              <w:bottom w:val="single" w:sz="4" w:space="0" w:color="auto"/>
              <w:right w:val="single" w:sz="4" w:space="0" w:color="auto"/>
            </w:tcBorders>
          </w:tcPr>
          <w:p w14:paraId="6838ACB8" w14:textId="77777777" w:rsidR="00EA550D" w:rsidRPr="00C77D27" w:rsidRDefault="00EA550D" w:rsidP="00946747">
            <w:pPr>
              <w:spacing w:line="256" w:lineRule="auto"/>
              <w:rPr>
                <w:lang w:val="en-US"/>
              </w:rPr>
            </w:pPr>
            <w:r w:rsidRPr="00236F88">
              <w:rPr>
                <w:lang w:val="en"/>
              </w:rPr>
              <w:lastRenderedPageBreak/>
              <w:t>Crane manipulator unit</w:t>
            </w:r>
          </w:p>
        </w:tc>
        <w:tc>
          <w:tcPr>
            <w:tcW w:w="3365" w:type="pct"/>
            <w:tcBorders>
              <w:top w:val="single" w:sz="4" w:space="0" w:color="auto"/>
              <w:left w:val="single" w:sz="4" w:space="0" w:color="auto"/>
              <w:bottom w:val="single" w:sz="4" w:space="0" w:color="auto"/>
              <w:right w:val="single" w:sz="4" w:space="0" w:color="auto"/>
            </w:tcBorders>
          </w:tcPr>
          <w:p w14:paraId="6146F4E5" w14:textId="77777777" w:rsidR="00EA550D" w:rsidRPr="00BF66B1" w:rsidRDefault="00EA550D" w:rsidP="00946747">
            <w:pPr>
              <w:spacing w:after="160" w:line="276" w:lineRule="auto"/>
              <w:contextualSpacing/>
              <w:jc w:val="both"/>
              <w:rPr>
                <w:lang w:val="ky-KG"/>
              </w:rPr>
            </w:pPr>
            <w:r w:rsidRPr="00236F88">
              <w:rPr>
                <w:lang w:val="en"/>
              </w:rPr>
              <w:t>Lifting capacity: 8 tons, boom reach: 5–15 m, boom type: hydraulic, telescopic, hydraulic outriggers included. Control via remote or platform-mounted console, boom rotation angle: 360°. Overload protection system included.</w:t>
            </w:r>
          </w:p>
        </w:tc>
      </w:tr>
      <w:tr w:rsidR="00EA550D" w:rsidRPr="009C643E" w14:paraId="2DF07CC5" w14:textId="77777777" w:rsidTr="00946747">
        <w:trPr>
          <w:trHeight w:val="571"/>
        </w:trPr>
        <w:tc>
          <w:tcPr>
            <w:tcW w:w="320" w:type="pct"/>
            <w:tcBorders>
              <w:top w:val="single" w:sz="4" w:space="0" w:color="auto"/>
              <w:left w:val="single" w:sz="4" w:space="0" w:color="auto"/>
              <w:bottom w:val="single" w:sz="4" w:space="0" w:color="auto"/>
              <w:right w:val="single" w:sz="4" w:space="0" w:color="auto"/>
            </w:tcBorders>
          </w:tcPr>
          <w:p w14:paraId="4CB0DD74" w14:textId="77777777" w:rsidR="00EA550D" w:rsidRDefault="00EA550D" w:rsidP="00946747">
            <w:pPr>
              <w:spacing w:line="256" w:lineRule="auto"/>
              <w:rPr>
                <w:lang w:val="ky-KG"/>
              </w:rPr>
            </w:pPr>
            <w:r>
              <w:rPr>
                <w:lang w:val="en"/>
              </w:rPr>
              <w:t>5.9</w:t>
            </w:r>
          </w:p>
        </w:tc>
        <w:tc>
          <w:tcPr>
            <w:tcW w:w="1315" w:type="pct"/>
            <w:tcBorders>
              <w:top w:val="single" w:sz="4" w:space="0" w:color="auto"/>
              <w:left w:val="single" w:sz="4" w:space="0" w:color="auto"/>
              <w:bottom w:val="single" w:sz="4" w:space="0" w:color="auto"/>
              <w:right w:val="single" w:sz="4" w:space="0" w:color="auto"/>
            </w:tcBorders>
          </w:tcPr>
          <w:p w14:paraId="382C9012" w14:textId="77777777" w:rsidR="00EA550D" w:rsidRDefault="00EA550D" w:rsidP="00946747">
            <w:pPr>
              <w:spacing w:line="256" w:lineRule="auto"/>
            </w:pPr>
            <w:r w:rsidRPr="00236F88">
              <w:rPr>
                <w:lang w:val="en"/>
              </w:rPr>
              <w:t>Hydraulic system</w:t>
            </w:r>
          </w:p>
        </w:tc>
        <w:tc>
          <w:tcPr>
            <w:tcW w:w="3365" w:type="pct"/>
            <w:tcBorders>
              <w:top w:val="single" w:sz="4" w:space="0" w:color="auto"/>
              <w:left w:val="single" w:sz="4" w:space="0" w:color="auto"/>
              <w:bottom w:val="single" w:sz="4" w:space="0" w:color="auto"/>
              <w:right w:val="single" w:sz="4" w:space="0" w:color="auto"/>
            </w:tcBorders>
          </w:tcPr>
          <w:p w14:paraId="209FCFB8" w14:textId="77777777" w:rsidR="00EA550D" w:rsidRPr="00525555" w:rsidRDefault="00EA550D" w:rsidP="00946747">
            <w:pPr>
              <w:spacing w:line="276" w:lineRule="auto"/>
              <w:rPr>
                <w:lang w:val="en-US"/>
              </w:rPr>
            </w:pPr>
            <w:r w:rsidRPr="00236F88">
              <w:rPr>
                <w:lang w:val="en"/>
              </w:rPr>
              <w:t>High-capacity pump, line filtration, oil cooler.</w:t>
            </w:r>
          </w:p>
        </w:tc>
      </w:tr>
      <w:tr w:rsidR="00EA550D" w:rsidRPr="009C643E" w14:paraId="16A0EB7E" w14:textId="77777777" w:rsidTr="00946747">
        <w:trPr>
          <w:trHeight w:val="571"/>
        </w:trPr>
        <w:tc>
          <w:tcPr>
            <w:tcW w:w="320" w:type="pct"/>
            <w:tcBorders>
              <w:top w:val="single" w:sz="4" w:space="0" w:color="auto"/>
              <w:left w:val="single" w:sz="4" w:space="0" w:color="auto"/>
              <w:bottom w:val="single" w:sz="4" w:space="0" w:color="auto"/>
              <w:right w:val="single" w:sz="4" w:space="0" w:color="auto"/>
            </w:tcBorders>
          </w:tcPr>
          <w:p w14:paraId="7DEF4A82" w14:textId="77777777" w:rsidR="00EA550D" w:rsidRPr="00F87715" w:rsidRDefault="00EA550D" w:rsidP="00946747">
            <w:pPr>
              <w:spacing w:line="256" w:lineRule="auto"/>
              <w:rPr>
                <w:lang w:val="ky-KG"/>
              </w:rPr>
            </w:pPr>
            <w:r>
              <w:rPr>
                <w:lang w:val="en"/>
              </w:rPr>
              <w:t>6.</w:t>
            </w:r>
          </w:p>
        </w:tc>
        <w:tc>
          <w:tcPr>
            <w:tcW w:w="1315" w:type="pct"/>
            <w:tcBorders>
              <w:top w:val="single" w:sz="4" w:space="0" w:color="auto"/>
              <w:left w:val="single" w:sz="4" w:space="0" w:color="auto"/>
              <w:bottom w:val="single" w:sz="4" w:space="0" w:color="auto"/>
              <w:right w:val="single" w:sz="4" w:space="0" w:color="auto"/>
            </w:tcBorders>
          </w:tcPr>
          <w:p w14:paraId="600A5F3A" w14:textId="77777777" w:rsidR="00EA550D" w:rsidRDefault="00EA550D" w:rsidP="00946747">
            <w:pPr>
              <w:spacing w:line="256" w:lineRule="auto"/>
            </w:pPr>
            <w:r>
              <w:rPr>
                <w:lang w:val="en"/>
              </w:rPr>
              <w:t>Spare parts and tools</w:t>
            </w:r>
          </w:p>
        </w:tc>
        <w:tc>
          <w:tcPr>
            <w:tcW w:w="3365" w:type="pct"/>
            <w:tcBorders>
              <w:top w:val="single" w:sz="4" w:space="0" w:color="auto"/>
              <w:left w:val="single" w:sz="4" w:space="0" w:color="auto"/>
              <w:bottom w:val="single" w:sz="4" w:space="0" w:color="auto"/>
              <w:right w:val="single" w:sz="4" w:space="0" w:color="auto"/>
            </w:tcBorders>
          </w:tcPr>
          <w:p w14:paraId="08F4139C" w14:textId="77777777" w:rsidR="00EA550D" w:rsidRPr="00DE0B0F" w:rsidRDefault="00EA550D" w:rsidP="00946747">
            <w:pPr>
              <w:spacing w:line="276" w:lineRule="auto"/>
              <w:rPr>
                <w:lang w:val="ky-KG"/>
              </w:rPr>
            </w:pPr>
            <w:r w:rsidRPr="001416D9">
              <w:rPr>
                <w:lang w:val="en"/>
              </w:rPr>
              <w:t xml:space="preserve">Spare parts kit for 2,000 operating hours/1 year of service: filters (engine/hydraulic system), belts, seals, </w:t>
            </w:r>
            <w:r w:rsidRPr="001416D9">
              <w:rPr>
                <w:lang w:val="en"/>
              </w:rPr>
              <w:br/>
              <w:t>spare hydraulic system components.</w:t>
            </w:r>
          </w:p>
        </w:tc>
      </w:tr>
      <w:tr w:rsidR="00EA550D" w:rsidRPr="009C643E" w14:paraId="29D3E713" w14:textId="77777777" w:rsidTr="00946747">
        <w:trPr>
          <w:trHeight w:val="571"/>
        </w:trPr>
        <w:tc>
          <w:tcPr>
            <w:tcW w:w="320" w:type="pct"/>
            <w:tcBorders>
              <w:top w:val="single" w:sz="4" w:space="0" w:color="auto"/>
              <w:left w:val="single" w:sz="4" w:space="0" w:color="auto"/>
              <w:bottom w:val="single" w:sz="4" w:space="0" w:color="auto"/>
              <w:right w:val="single" w:sz="4" w:space="0" w:color="auto"/>
            </w:tcBorders>
          </w:tcPr>
          <w:p w14:paraId="3676ED82" w14:textId="77777777" w:rsidR="00EA550D" w:rsidRPr="00CA2649" w:rsidRDefault="00EA550D" w:rsidP="00946747">
            <w:pPr>
              <w:spacing w:line="256" w:lineRule="auto"/>
              <w:jc w:val="center"/>
              <w:rPr>
                <w:lang w:val="ky-KG"/>
              </w:rPr>
            </w:pPr>
            <w:r>
              <w:rPr>
                <w:lang w:val="en"/>
              </w:rPr>
              <w:t>7.</w:t>
            </w:r>
          </w:p>
        </w:tc>
        <w:tc>
          <w:tcPr>
            <w:tcW w:w="1315" w:type="pct"/>
            <w:tcBorders>
              <w:top w:val="single" w:sz="4" w:space="0" w:color="auto"/>
              <w:left w:val="single" w:sz="4" w:space="0" w:color="auto"/>
              <w:bottom w:val="single" w:sz="4" w:space="0" w:color="auto"/>
              <w:right w:val="single" w:sz="4" w:space="0" w:color="auto"/>
            </w:tcBorders>
          </w:tcPr>
          <w:p w14:paraId="0B825891" w14:textId="77777777" w:rsidR="00EA550D" w:rsidRPr="004C014E" w:rsidRDefault="00EA550D" w:rsidP="00946747">
            <w:pPr>
              <w:spacing w:line="256" w:lineRule="auto"/>
            </w:pPr>
            <w:r w:rsidRPr="004C014E">
              <w:rPr>
                <w:lang w:val="en"/>
              </w:rPr>
              <w:t>Technical documentation</w:t>
            </w:r>
          </w:p>
        </w:tc>
        <w:tc>
          <w:tcPr>
            <w:tcW w:w="3365" w:type="pct"/>
            <w:tcBorders>
              <w:top w:val="single" w:sz="4" w:space="0" w:color="auto"/>
              <w:left w:val="single" w:sz="4" w:space="0" w:color="auto"/>
              <w:bottom w:val="single" w:sz="4" w:space="0" w:color="auto"/>
              <w:right w:val="single" w:sz="4" w:space="0" w:color="auto"/>
            </w:tcBorders>
          </w:tcPr>
          <w:p w14:paraId="228C58F7" w14:textId="77777777" w:rsidR="00EA550D" w:rsidRPr="00525555" w:rsidRDefault="00EA550D" w:rsidP="00EA550D">
            <w:pPr>
              <w:pStyle w:val="a5"/>
              <w:numPr>
                <w:ilvl w:val="0"/>
                <w:numId w:val="19"/>
              </w:numPr>
              <w:spacing w:line="276" w:lineRule="auto"/>
              <w:ind w:left="250" w:hanging="250"/>
              <w:jc w:val="both"/>
            </w:pPr>
            <w:r w:rsidRPr="004C014E">
              <w:rPr>
                <w:lang w:val="en"/>
              </w:rPr>
              <w:t>The Supplier shall provide, along with the equipment, all supporting technical documentation (certificates of conformity, technical passports, user manuals, spare parts catalogs, and any other documents required to ensure safe operation, facilitate customs clearance, and support registration with the relevant state authorities of the Kyrgyz Republic).</w:t>
            </w:r>
          </w:p>
          <w:p w14:paraId="7D3DCE99" w14:textId="77777777" w:rsidR="00EA550D" w:rsidRPr="004C014E" w:rsidRDefault="00EA550D" w:rsidP="00EA550D">
            <w:pPr>
              <w:pStyle w:val="a5"/>
              <w:numPr>
                <w:ilvl w:val="0"/>
                <w:numId w:val="19"/>
              </w:numPr>
              <w:spacing w:line="276" w:lineRule="auto"/>
              <w:ind w:left="250" w:hanging="250"/>
              <w:jc w:val="both"/>
              <w:rPr>
                <w:lang w:val="ru-RU"/>
              </w:rPr>
            </w:pPr>
            <w:r w:rsidRPr="004C014E">
              <w:rPr>
                <w:lang w:val="en"/>
              </w:rPr>
              <w:t xml:space="preserve">Operating and maintenance instructions. </w:t>
            </w:r>
          </w:p>
          <w:p w14:paraId="472BBFBD" w14:textId="77777777" w:rsidR="00EA550D" w:rsidRPr="004C014E" w:rsidRDefault="00EA550D" w:rsidP="00EA550D">
            <w:pPr>
              <w:pStyle w:val="a5"/>
              <w:numPr>
                <w:ilvl w:val="0"/>
                <w:numId w:val="19"/>
              </w:numPr>
              <w:spacing w:line="276" w:lineRule="auto"/>
              <w:ind w:left="250" w:hanging="250"/>
              <w:jc w:val="both"/>
              <w:rPr>
                <w:lang w:val="ru-RU"/>
              </w:rPr>
            </w:pPr>
            <w:r w:rsidRPr="004C014E">
              <w:rPr>
                <w:lang w:val="en"/>
              </w:rPr>
              <w:t xml:space="preserve">Spare parts catalog. </w:t>
            </w:r>
          </w:p>
          <w:p w14:paraId="74678EBF" w14:textId="77777777" w:rsidR="00EA550D" w:rsidRPr="004C014E" w:rsidRDefault="00EA550D" w:rsidP="00EA550D">
            <w:pPr>
              <w:pStyle w:val="a5"/>
              <w:numPr>
                <w:ilvl w:val="0"/>
                <w:numId w:val="19"/>
              </w:numPr>
              <w:spacing w:line="276" w:lineRule="auto"/>
              <w:ind w:left="250" w:hanging="250"/>
              <w:jc w:val="both"/>
              <w:rPr>
                <w:lang w:val="ru-RU"/>
              </w:rPr>
            </w:pPr>
            <w:r w:rsidRPr="004C014E">
              <w:rPr>
                <w:lang w:val="en"/>
              </w:rPr>
              <w:t xml:space="preserve">Documentation in PDF format. </w:t>
            </w:r>
          </w:p>
          <w:p w14:paraId="43DC3477" w14:textId="77777777" w:rsidR="00EA550D" w:rsidRPr="00525555" w:rsidRDefault="00EA550D" w:rsidP="00EA550D">
            <w:pPr>
              <w:pStyle w:val="a5"/>
              <w:numPr>
                <w:ilvl w:val="0"/>
                <w:numId w:val="19"/>
              </w:numPr>
              <w:spacing w:line="276" w:lineRule="auto"/>
              <w:ind w:left="250" w:hanging="250"/>
              <w:jc w:val="both"/>
            </w:pPr>
            <w:r w:rsidRPr="004C014E">
              <w:rPr>
                <w:lang w:val="en"/>
              </w:rPr>
              <w:t>Certificate of quality and origin.</w:t>
            </w:r>
          </w:p>
          <w:p w14:paraId="71D59577" w14:textId="77777777" w:rsidR="00EA550D" w:rsidRPr="00525555" w:rsidRDefault="00EA550D" w:rsidP="00946747">
            <w:pPr>
              <w:spacing w:line="276" w:lineRule="auto"/>
              <w:jc w:val="both"/>
              <w:rPr>
                <w:i/>
                <w:iCs/>
                <w:lang w:val="en-US"/>
              </w:rPr>
            </w:pPr>
            <w:r w:rsidRPr="004C014E">
              <w:rPr>
                <w:i/>
                <w:iCs/>
                <w:lang w:val="en"/>
              </w:rPr>
              <w:t>All documents shall be provided both in electronic and hard copy formats, in Russian and English.</w:t>
            </w:r>
          </w:p>
        </w:tc>
      </w:tr>
      <w:tr w:rsidR="00EA550D" w:rsidRPr="009C643E" w14:paraId="7699EF3B" w14:textId="77777777" w:rsidTr="00946747">
        <w:trPr>
          <w:trHeight w:val="571"/>
        </w:trPr>
        <w:tc>
          <w:tcPr>
            <w:tcW w:w="320" w:type="pct"/>
            <w:tcBorders>
              <w:top w:val="single" w:sz="4" w:space="0" w:color="auto"/>
              <w:left w:val="single" w:sz="4" w:space="0" w:color="auto"/>
              <w:bottom w:val="single" w:sz="4" w:space="0" w:color="auto"/>
              <w:right w:val="single" w:sz="4" w:space="0" w:color="auto"/>
            </w:tcBorders>
            <w:hideMark/>
          </w:tcPr>
          <w:p w14:paraId="41548CA8" w14:textId="77777777" w:rsidR="00EA550D" w:rsidRPr="006114FC" w:rsidRDefault="00EA550D" w:rsidP="00946747">
            <w:pPr>
              <w:spacing w:line="256" w:lineRule="auto"/>
              <w:jc w:val="center"/>
              <w:rPr>
                <w:lang w:val="ky-KG"/>
              </w:rPr>
            </w:pPr>
            <w:r>
              <w:rPr>
                <w:lang w:val="en"/>
              </w:rPr>
              <w:t>8.</w:t>
            </w:r>
          </w:p>
        </w:tc>
        <w:tc>
          <w:tcPr>
            <w:tcW w:w="1315" w:type="pct"/>
            <w:tcBorders>
              <w:top w:val="single" w:sz="4" w:space="0" w:color="auto"/>
              <w:left w:val="single" w:sz="4" w:space="0" w:color="auto"/>
              <w:bottom w:val="single" w:sz="4" w:space="0" w:color="auto"/>
              <w:right w:val="single" w:sz="4" w:space="0" w:color="auto"/>
            </w:tcBorders>
            <w:hideMark/>
          </w:tcPr>
          <w:p w14:paraId="63A4F12E" w14:textId="77777777" w:rsidR="00EA550D" w:rsidRDefault="00EA550D" w:rsidP="00946747">
            <w:pPr>
              <w:spacing w:line="256" w:lineRule="auto"/>
            </w:pPr>
            <w:r>
              <w:rPr>
                <w:lang w:val="en"/>
              </w:rPr>
              <w:t>Warranty period</w:t>
            </w:r>
          </w:p>
        </w:tc>
        <w:tc>
          <w:tcPr>
            <w:tcW w:w="3365" w:type="pct"/>
            <w:tcBorders>
              <w:top w:val="single" w:sz="4" w:space="0" w:color="auto"/>
              <w:left w:val="single" w:sz="4" w:space="0" w:color="auto"/>
              <w:bottom w:val="single" w:sz="4" w:space="0" w:color="auto"/>
              <w:right w:val="single" w:sz="4" w:space="0" w:color="auto"/>
            </w:tcBorders>
            <w:hideMark/>
          </w:tcPr>
          <w:p w14:paraId="49C55DFB" w14:textId="77777777" w:rsidR="00EA550D" w:rsidRPr="00525555" w:rsidRDefault="00EA550D" w:rsidP="00EA550D">
            <w:pPr>
              <w:pStyle w:val="a5"/>
              <w:numPr>
                <w:ilvl w:val="0"/>
                <w:numId w:val="12"/>
              </w:numPr>
              <w:spacing w:line="276" w:lineRule="auto"/>
              <w:ind w:left="253" w:hanging="270"/>
              <w:jc w:val="both"/>
            </w:pPr>
            <w:r w:rsidRPr="003516ED">
              <w:rPr>
                <w:lang w:val="en"/>
              </w:rPr>
              <w:t>The Supplier shall provide a warranty period of no less than 12 months for the purchased equipment, starting from the date of commissioning.</w:t>
            </w:r>
          </w:p>
          <w:p w14:paraId="33B35215" w14:textId="77777777" w:rsidR="00EA550D" w:rsidRPr="00525555" w:rsidRDefault="00EA550D" w:rsidP="00EA550D">
            <w:pPr>
              <w:pStyle w:val="a5"/>
              <w:numPr>
                <w:ilvl w:val="0"/>
                <w:numId w:val="12"/>
              </w:numPr>
              <w:spacing w:line="276" w:lineRule="auto"/>
              <w:ind w:left="253" w:hanging="270"/>
              <w:jc w:val="both"/>
            </w:pPr>
            <w:r>
              <w:rPr>
                <w:lang w:val="en"/>
              </w:rPr>
              <w:t>Service center and spare parts warehouse within the territory of the Kyrgyz Republic shall be available.</w:t>
            </w:r>
          </w:p>
          <w:p w14:paraId="0160B8B0" w14:textId="77777777" w:rsidR="00EA550D" w:rsidRPr="006709B7" w:rsidRDefault="00EA550D" w:rsidP="00EA550D">
            <w:pPr>
              <w:pStyle w:val="a5"/>
              <w:numPr>
                <w:ilvl w:val="0"/>
                <w:numId w:val="12"/>
              </w:numPr>
              <w:spacing w:line="276" w:lineRule="auto"/>
              <w:ind w:left="256" w:hanging="270"/>
              <w:jc w:val="both"/>
              <w:rPr>
                <w:lang w:val="ky-KG"/>
              </w:rPr>
            </w:pPr>
            <w:r w:rsidRPr="005D0B1A">
              <w:rPr>
                <w:lang w:val="en"/>
              </w:rPr>
              <w:t xml:space="preserve">If service center and spare parts warehouse are not available within the Client’s country, the Supplier shall establish the necessary arrangements to ensure proper maintenance and technical support at the Client’s location. </w:t>
            </w:r>
          </w:p>
        </w:tc>
      </w:tr>
      <w:tr w:rsidR="00EA550D" w:rsidRPr="009C643E" w14:paraId="0AA22B1D" w14:textId="77777777" w:rsidTr="00946747">
        <w:trPr>
          <w:trHeight w:val="571"/>
        </w:trPr>
        <w:tc>
          <w:tcPr>
            <w:tcW w:w="320" w:type="pct"/>
            <w:tcBorders>
              <w:top w:val="single" w:sz="4" w:space="0" w:color="auto"/>
              <w:left w:val="single" w:sz="4" w:space="0" w:color="auto"/>
              <w:bottom w:val="single" w:sz="4" w:space="0" w:color="auto"/>
              <w:right w:val="single" w:sz="4" w:space="0" w:color="auto"/>
            </w:tcBorders>
          </w:tcPr>
          <w:p w14:paraId="0A7BAC97" w14:textId="77777777" w:rsidR="00EA550D" w:rsidRDefault="00EA550D" w:rsidP="00946747">
            <w:pPr>
              <w:spacing w:line="256" w:lineRule="auto"/>
              <w:jc w:val="center"/>
            </w:pPr>
            <w:r>
              <w:rPr>
                <w:lang w:val="en"/>
              </w:rPr>
              <w:t>9.</w:t>
            </w:r>
          </w:p>
        </w:tc>
        <w:tc>
          <w:tcPr>
            <w:tcW w:w="1315" w:type="pct"/>
            <w:tcBorders>
              <w:top w:val="single" w:sz="4" w:space="0" w:color="auto"/>
              <w:left w:val="single" w:sz="4" w:space="0" w:color="auto"/>
              <w:bottom w:val="single" w:sz="4" w:space="0" w:color="auto"/>
              <w:right w:val="single" w:sz="4" w:space="0" w:color="auto"/>
            </w:tcBorders>
          </w:tcPr>
          <w:p w14:paraId="4598C923" w14:textId="77777777" w:rsidR="00EA550D" w:rsidRDefault="00EA550D" w:rsidP="00946747">
            <w:pPr>
              <w:spacing w:line="256" w:lineRule="auto"/>
            </w:pPr>
            <w:r>
              <w:rPr>
                <w:lang w:val="en"/>
              </w:rPr>
              <w:t xml:space="preserve">Equipment acceptance </w:t>
            </w:r>
          </w:p>
        </w:tc>
        <w:tc>
          <w:tcPr>
            <w:tcW w:w="3365" w:type="pct"/>
            <w:tcBorders>
              <w:top w:val="single" w:sz="4" w:space="0" w:color="auto"/>
              <w:left w:val="single" w:sz="4" w:space="0" w:color="auto"/>
              <w:bottom w:val="single" w:sz="4" w:space="0" w:color="auto"/>
              <w:right w:val="single" w:sz="4" w:space="0" w:color="auto"/>
            </w:tcBorders>
          </w:tcPr>
          <w:p w14:paraId="11692AF8" w14:textId="77777777" w:rsidR="00EA550D" w:rsidRPr="00525555" w:rsidRDefault="00EA550D" w:rsidP="00946747">
            <w:pPr>
              <w:pStyle w:val="a5"/>
              <w:spacing w:line="276" w:lineRule="auto"/>
              <w:ind w:left="253"/>
              <w:jc w:val="both"/>
            </w:pPr>
            <w:r w:rsidRPr="006709B7">
              <w:rPr>
                <w:lang w:val="en"/>
              </w:rPr>
              <w:t>The equipment shall be accepted based on quality and quantity criteria at the delivery location.</w:t>
            </w:r>
          </w:p>
        </w:tc>
      </w:tr>
      <w:tr w:rsidR="00EA550D" w:rsidRPr="009C643E" w14:paraId="716561B7" w14:textId="77777777" w:rsidTr="00946747">
        <w:trPr>
          <w:trHeight w:val="526"/>
        </w:trPr>
        <w:tc>
          <w:tcPr>
            <w:tcW w:w="320" w:type="pct"/>
            <w:tcBorders>
              <w:top w:val="single" w:sz="4" w:space="0" w:color="auto"/>
              <w:left w:val="single" w:sz="4" w:space="0" w:color="auto"/>
              <w:bottom w:val="single" w:sz="4" w:space="0" w:color="auto"/>
              <w:right w:val="single" w:sz="4" w:space="0" w:color="auto"/>
            </w:tcBorders>
          </w:tcPr>
          <w:p w14:paraId="0A5CA1CC" w14:textId="77777777" w:rsidR="00EA550D" w:rsidRDefault="00EA550D" w:rsidP="00946747">
            <w:pPr>
              <w:spacing w:line="256" w:lineRule="auto"/>
              <w:jc w:val="center"/>
            </w:pPr>
            <w:r>
              <w:rPr>
                <w:lang w:val="en"/>
              </w:rPr>
              <w:t>10.</w:t>
            </w:r>
          </w:p>
        </w:tc>
        <w:tc>
          <w:tcPr>
            <w:tcW w:w="1315" w:type="pct"/>
            <w:tcBorders>
              <w:top w:val="single" w:sz="4" w:space="0" w:color="auto"/>
              <w:left w:val="single" w:sz="4" w:space="0" w:color="auto"/>
              <w:bottom w:val="single" w:sz="4" w:space="0" w:color="auto"/>
              <w:right w:val="single" w:sz="4" w:space="0" w:color="auto"/>
            </w:tcBorders>
            <w:hideMark/>
          </w:tcPr>
          <w:p w14:paraId="1EB7D3AC" w14:textId="77777777" w:rsidR="00EA550D" w:rsidRDefault="00EA550D" w:rsidP="00946747">
            <w:pPr>
              <w:spacing w:line="256" w:lineRule="auto"/>
            </w:pPr>
            <w:r>
              <w:rPr>
                <w:lang w:val="en"/>
              </w:rPr>
              <w:t>Commissioning</w:t>
            </w:r>
          </w:p>
        </w:tc>
        <w:tc>
          <w:tcPr>
            <w:tcW w:w="3365" w:type="pct"/>
            <w:tcBorders>
              <w:top w:val="single" w:sz="4" w:space="0" w:color="auto"/>
              <w:left w:val="single" w:sz="4" w:space="0" w:color="auto"/>
              <w:bottom w:val="single" w:sz="4" w:space="0" w:color="auto"/>
              <w:right w:val="single" w:sz="4" w:space="0" w:color="auto"/>
            </w:tcBorders>
            <w:hideMark/>
          </w:tcPr>
          <w:p w14:paraId="0D4028AE" w14:textId="77777777" w:rsidR="00EA550D" w:rsidRPr="00525555" w:rsidRDefault="00EA550D" w:rsidP="00EA550D">
            <w:pPr>
              <w:pStyle w:val="a5"/>
              <w:numPr>
                <w:ilvl w:val="0"/>
                <w:numId w:val="3"/>
              </w:numPr>
              <w:spacing w:line="276" w:lineRule="auto"/>
              <w:ind w:left="256" w:hanging="256"/>
              <w:jc w:val="both"/>
            </w:pPr>
            <w:r>
              <w:rPr>
                <w:lang w:val="en"/>
              </w:rPr>
              <w:t xml:space="preserve">All costs for additional work identified during the equipment inspection shall be borne by the Supplier. </w:t>
            </w:r>
          </w:p>
        </w:tc>
      </w:tr>
      <w:tr w:rsidR="00EA550D" w:rsidRPr="009C643E" w14:paraId="3F05702E" w14:textId="77777777" w:rsidTr="00946747">
        <w:trPr>
          <w:trHeight w:val="526"/>
        </w:trPr>
        <w:tc>
          <w:tcPr>
            <w:tcW w:w="320" w:type="pct"/>
            <w:tcBorders>
              <w:top w:val="single" w:sz="4" w:space="0" w:color="auto"/>
              <w:left w:val="single" w:sz="4" w:space="0" w:color="auto"/>
              <w:bottom w:val="single" w:sz="4" w:space="0" w:color="auto"/>
              <w:right w:val="single" w:sz="4" w:space="0" w:color="auto"/>
            </w:tcBorders>
          </w:tcPr>
          <w:p w14:paraId="5962A6C2" w14:textId="77777777" w:rsidR="00EA550D" w:rsidRDefault="00EA550D" w:rsidP="00946747">
            <w:pPr>
              <w:spacing w:line="256" w:lineRule="auto"/>
              <w:jc w:val="center"/>
            </w:pPr>
            <w:r>
              <w:rPr>
                <w:lang w:val="en"/>
              </w:rPr>
              <w:t>11.</w:t>
            </w:r>
          </w:p>
        </w:tc>
        <w:tc>
          <w:tcPr>
            <w:tcW w:w="1315" w:type="pct"/>
            <w:tcBorders>
              <w:top w:val="single" w:sz="4" w:space="0" w:color="auto"/>
              <w:left w:val="single" w:sz="4" w:space="0" w:color="auto"/>
              <w:bottom w:val="single" w:sz="4" w:space="0" w:color="auto"/>
              <w:right w:val="single" w:sz="4" w:space="0" w:color="auto"/>
            </w:tcBorders>
            <w:hideMark/>
          </w:tcPr>
          <w:p w14:paraId="38A4554A" w14:textId="77777777" w:rsidR="00EA550D" w:rsidRDefault="00EA550D" w:rsidP="00946747">
            <w:pPr>
              <w:spacing w:line="256" w:lineRule="auto"/>
            </w:pPr>
            <w:r>
              <w:rPr>
                <w:lang w:val="en"/>
              </w:rPr>
              <w:t>Quality evaluation criteria</w:t>
            </w:r>
          </w:p>
        </w:tc>
        <w:tc>
          <w:tcPr>
            <w:tcW w:w="3365" w:type="pct"/>
            <w:tcBorders>
              <w:top w:val="single" w:sz="4" w:space="0" w:color="auto"/>
              <w:left w:val="single" w:sz="4" w:space="0" w:color="auto"/>
              <w:bottom w:val="single" w:sz="4" w:space="0" w:color="auto"/>
              <w:right w:val="single" w:sz="4" w:space="0" w:color="auto"/>
            </w:tcBorders>
            <w:hideMark/>
          </w:tcPr>
          <w:p w14:paraId="1368D88B" w14:textId="77777777" w:rsidR="00EA550D" w:rsidRDefault="00EA550D" w:rsidP="00EA550D">
            <w:pPr>
              <w:pStyle w:val="a5"/>
              <w:numPr>
                <w:ilvl w:val="0"/>
                <w:numId w:val="4"/>
              </w:numPr>
              <w:spacing w:line="276" w:lineRule="auto"/>
              <w:ind w:left="256" w:hanging="256"/>
              <w:contextualSpacing/>
              <w:jc w:val="both"/>
              <w:rPr>
                <w:lang w:val="ru-RU"/>
              </w:rPr>
            </w:pPr>
            <w:r>
              <w:rPr>
                <w:lang w:val="en"/>
              </w:rPr>
              <w:t xml:space="preserve">After commissioning, the equipment shall be evaluated during the warranty period. Evaluation results shall comply with the manufacturer's specifications. </w:t>
            </w:r>
          </w:p>
          <w:p w14:paraId="38480C1C" w14:textId="77777777" w:rsidR="00EA550D" w:rsidRPr="00525555" w:rsidRDefault="00EA550D" w:rsidP="00EA550D">
            <w:pPr>
              <w:pStyle w:val="a5"/>
              <w:numPr>
                <w:ilvl w:val="0"/>
                <w:numId w:val="4"/>
              </w:numPr>
              <w:spacing w:line="276" w:lineRule="auto"/>
              <w:ind w:left="256" w:hanging="256"/>
              <w:jc w:val="both"/>
            </w:pPr>
            <w:r>
              <w:rPr>
                <w:lang w:val="en"/>
              </w:rPr>
              <w:t>In the event of non-compliance with KGC requirements, the Supplier shall bear all costs for its elimination.</w:t>
            </w:r>
          </w:p>
        </w:tc>
      </w:tr>
      <w:tr w:rsidR="00EA550D" w:rsidRPr="009C643E" w14:paraId="0C704598" w14:textId="77777777" w:rsidTr="00946747">
        <w:trPr>
          <w:trHeight w:val="526"/>
        </w:trPr>
        <w:tc>
          <w:tcPr>
            <w:tcW w:w="320" w:type="pct"/>
            <w:tcBorders>
              <w:top w:val="single" w:sz="4" w:space="0" w:color="auto"/>
              <w:left w:val="single" w:sz="4" w:space="0" w:color="auto"/>
              <w:bottom w:val="single" w:sz="4" w:space="0" w:color="auto"/>
              <w:right w:val="single" w:sz="4" w:space="0" w:color="auto"/>
            </w:tcBorders>
          </w:tcPr>
          <w:p w14:paraId="4EAD5EAA" w14:textId="77777777" w:rsidR="00EA550D" w:rsidRDefault="00EA550D" w:rsidP="00946747">
            <w:pPr>
              <w:spacing w:line="256" w:lineRule="auto"/>
              <w:jc w:val="center"/>
            </w:pPr>
            <w:r>
              <w:rPr>
                <w:lang w:val="en"/>
              </w:rPr>
              <w:t>12.</w:t>
            </w:r>
          </w:p>
        </w:tc>
        <w:tc>
          <w:tcPr>
            <w:tcW w:w="1315" w:type="pct"/>
            <w:tcBorders>
              <w:top w:val="single" w:sz="4" w:space="0" w:color="auto"/>
              <w:left w:val="single" w:sz="4" w:space="0" w:color="auto"/>
              <w:bottom w:val="single" w:sz="4" w:space="0" w:color="auto"/>
              <w:right w:val="single" w:sz="4" w:space="0" w:color="auto"/>
            </w:tcBorders>
          </w:tcPr>
          <w:p w14:paraId="6C15844F" w14:textId="77777777" w:rsidR="00EA550D" w:rsidRDefault="00EA550D" w:rsidP="00946747">
            <w:pPr>
              <w:spacing w:line="256" w:lineRule="auto"/>
            </w:pPr>
            <w:r>
              <w:rPr>
                <w:lang w:val="en"/>
              </w:rPr>
              <w:t>Payment and delivery terms</w:t>
            </w:r>
          </w:p>
        </w:tc>
        <w:tc>
          <w:tcPr>
            <w:tcW w:w="3365" w:type="pct"/>
            <w:tcBorders>
              <w:top w:val="single" w:sz="4" w:space="0" w:color="auto"/>
              <w:left w:val="single" w:sz="4" w:space="0" w:color="auto"/>
              <w:bottom w:val="single" w:sz="4" w:space="0" w:color="auto"/>
              <w:right w:val="single" w:sz="4" w:space="0" w:color="auto"/>
            </w:tcBorders>
          </w:tcPr>
          <w:p w14:paraId="1081C1C3" w14:textId="77777777" w:rsidR="00EA550D" w:rsidRPr="00525555" w:rsidRDefault="00EA550D" w:rsidP="00EA550D">
            <w:pPr>
              <w:pStyle w:val="a5"/>
              <w:numPr>
                <w:ilvl w:val="0"/>
                <w:numId w:val="2"/>
              </w:numPr>
              <w:spacing w:line="256" w:lineRule="auto"/>
              <w:ind w:left="256" w:hanging="256"/>
              <w:jc w:val="both"/>
            </w:pPr>
            <w:r w:rsidRPr="002E48A7">
              <w:rPr>
                <w:lang w:val="en"/>
              </w:rPr>
              <w:t>Payment terms: as specified in the Agreement.</w:t>
            </w:r>
          </w:p>
          <w:p w14:paraId="5CF32171" w14:textId="77777777" w:rsidR="00EA550D" w:rsidRPr="00525555" w:rsidRDefault="00EA550D" w:rsidP="00EA550D">
            <w:pPr>
              <w:pStyle w:val="a5"/>
              <w:numPr>
                <w:ilvl w:val="0"/>
                <w:numId w:val="2"/>
              </w:numPr>
              <w:spacing w:line="256" w:lineRule="auto"/>
              <w:ind w:left="256" w:hanging="256"/>
              <w:jc w:val="both"/>
            </w:pPr>
            <w:r>
              <w:rPr>
                <w:lang w:val="en"/>
              </w:rPr>
              <w:t>The equipment shall be delivered at the Supplier’s expense and responsibility.</w:t>
            </w:r>
          </w:p>
          <w:p w14:paraId="7656D074" w14:textId="77777777" w:rsidR="00EA550D" w:rsidRPr="00525555" w:rsidRDefault="00EA550D" w:rsidP="00EA550D">
            <w:pPr>
              <w:pStyle w:val="a5"/>
              <w:numPr>
                <w:ilvl w:val="0"/>
                <w:numId w:val="2"/>
              </w:numPr>
              <w:spacing w:line="256" w:lineRule="auto"/>
              <w:ind w:left="256" w:hanging="256"/>
              <w:jc w:val="both"/>
            </w:pPr>
            <w:r>
              <w:rPr>
                <w:lang w:val="en"/>
              </w:rPr>
              <w:t>Delivery terms: for non-residents of the Kyrgyz Republic – DAP, for residents of the Kyrgyz Republic – DDP.</w:t>
            </w:r>
          </w:p>
          <w:p w14:paraId="7B87DB43" w14:textId="77777777" w:rsidR="00EA550D" w:rsidRDefault="00EA550D" w:rsidP="00EA550D">
            <w:pPr>
              <w:pStyle w:val="a5"/>
              <w:numPr>
                <w:ilvl w:val="0"/>
                <w:numId w:val="2"/>
              </w:numPr>
              <w:spacing w:line="256" w:lineRule="auto"/>
              <w:ind w:left="256" w:hanging="256"/>
              <w:jc w:val="both"/>
            </w:pPr>
            <w:r w:rsidRPr="00C42105">
              <w:rPr>
                <w:lang w:val="en"/>
              </w:rPr>
              <w:t xml:space="preserve">Delivery location: 9 Naryn highway, Balykchy, Kyrgyz Republic.  </w:t>
            </w:r>
          </w:p>
          <w:p w14:paraId="25F3938D" w14:textId="77777777" w:rsidR="00EA550D" w:rsidRPr="00525555" w:rsidRDefault="00EA550D" w:rsidP="00EA550D">
            <w:pPr>
              <w:pStyle w:val="a5"/>
              <w:numPr>
                <w:ilvl w:val="0"/>
                <w:numId w:val="2"/>
              </w:numPr>
              <w:spacing w:line="256" w:lineRule="auto"/>
              <w:ind w:left="256" w:hanging="256"/>
              <w:jc w:val="both"/>
            </w:pPr>
            <w:r>
              <w:rPr>
                <w:lang w:val="en"/>
              </w:rPr>
              <w:t>Delivery deadline: up to 90 calendar days from the date of signing the Agreement by the Parties.</w:t>
            </w:r>
          </w:p>
        </w:tc>
      </w:tr>
      <w:tr w:rsidR="00EA550D" w:rsidRPr="009C643E" w14:paraId="72C91D8A" w14:textId="77777777" w:rsidTr="00946747">
        <w:trPr>
          <w:trHeight w:val="526"/>
        </w:trPr>
        <w:tc>
          <w:tcPr>
            <w:tcW w:w="320" w:type="pct"/>
            <w:tcBorders>
              <w:top w:val="single" w:sz="4" w:space="0" w:color="auto"/>
              <w:left w:val="single" w:sz="4" w:space="0" w:color="auto"/>
              <w:bottom w:val="single" w:sz="4" w:space="0" w:color="auto"/>
              <w:right w:val="single" w:sz="4" w:space="0" w:color="auto"/>
            </w:tcBorders>
          </w:tcPr>
          <w:p w14:paraId="4A2A82A1" w14:textId="77777777" w:rsidR="00EA550D" w:rsidRDefault="00EA550D" w:rsidP="00946747">
            <w:pPr>
              <w:spacing w:line="256" w:lineRule="auto"/>
              <w:jc w:val="center"/>
            </w:pPr>
            <w:r>
              <w:rPr>
                <w:lang w:val="en"/>
              </w:rPr>
              <w:t>13.</w:t>
            </w:r>
          </w:p>
        </w:tc>
        <w:tc>
          <w:tcPr>
            <w:tcW w:w="1315" w:type="pct"/>
            <w:tcBorders>
              <w:top w:val="single" w:sz="4" w:space="0" w:color="auto"/>
              <w:left w:val="single" w:sz="4" w:space="0" w:color="auto"/>
              <w:bottom w:val="single" w:sz="4" w:space="0" w:color="auto"/>
              <w:right w:val="single" w:sz="4" w:space="0" w:color="auto"/>
            </w:tcBorders>
          </w:tcPr>
          <w:p w14:paraId="5BE22CFC" w14:textId="77777777" w:rsidR="00EA550D" w:rsidRDefault="00EA550D" w:rsidP="00946747">
            <w:pPr>
              <w:spacing w:line="256" w:lineRule="auto"/>
            </w:pPr>
            <w:r w:rsidRPr="00E538CA">
              <w:rPr>
                <w:lang w:val="en"/>
              </w:rPr>
              <w:t>Technical regulations and standards</w:t>
            </w:r>
          </w:p>
        </w:tc>
        <w:tc>
          <w:tcPr>
            <w:tcW w:w="3365" w:type="pct"/>
            <w:tcBorders>
              <w:top w:val="single" w:sz="4" w:space="0" w:color="auto"/>
              <w:left w:val="single" w:sz="4" w:space="0" w:color="auto"/>
              <w:bottom w:val="single" w:sz="4" w:space="0" w:color="auto"/>
              <w:right w:val="single" w:sz="4" w:space="0" w:color="auto"/>
            </w:tcBorders>
          </w:tcPr>
          <w:p w14:paraId="0EE498DD" w14:textId="77777777" w:rsidR="00EA550D" w:rsidRPr="00525555" w:rsidRDefault="00EA550D" w:rsidP="00946747">
            <w:pPr>
              <w:spacing w:line="276" w:lineRule="auto"/>
              <w:jc w:val="both"/>
              <w:rPr>
                <w:lang w:val="en-US"/>
              </w:rPr>
            </w:pPr>
            <w:r>
              <w:rPr>
                <w:lang w:val="en"/>
              </w:rPr>
              <w:t>The equipment shall comply with the requirements established by the applicable Technical Regulations of the Customs Union (TR CU 010/2011) “On the Safety of Machinery and Equipment” and other applicable EAEU requirements (if necessary).</w:t>
            </w:r>
          </w:p>
        </w:tc>
      </w:tr>
      <w:tr w:rsidR="00EA550D" w:rsidRPr="009C643E" w14:paraId="1A3CD23E" w14:textId="77777777" w:rsidTr="00946747">
        <w:trPr>
          <w:trHeight w:val="526"/>
        </w:trPr>
        <w:tc>
          <w:tcPr>
            <w:tcW w:w="320" w:type="pct"/>
            <w:tcBorders>
              <w:top w:val="single" w:sz="4" w:space="0" w:color="auto"/>
              <w:left w:val="single" w:sz="4" w:space="0" w:color="auto"/>
              <w:bottom w:val="single" w:sz="4" w:space="0" w:color="auto"/>
              <w:right w:val="single" w:sz="4" w:space="0" w:color="auto"/>
            </w:tcBorders>
          </w:tcPr>
          <w:p w14:paraId="287F2D5F" w14:textId="77777777" w:rsidR="00EA550D" w:rsidRDefault="00EA550D" w:rsidP="00946747">
            <w:pPr>
              <w:spacing w:line="256" w:lineRule="auto"/>
              <w:jc w:val="center"/>
            </w:pPr>
            <w:r>
              <w:rPr>
                <w:lang w:val="en"/>
              </w:rPr>
              <w:lastRenderedPageBreak/>
              <w:t>14.</w:t>
            </w:r>
          </w:p>
        </w:tc>
        <w:tc>
          <w:tcPr>
            <w:tcW w:w="1315" w:type="pct"/>
            <w:tcBorders>
              <w:top w:val="single" w:sz="4" w:space="0" w:color="auto"/>
              <w:left w:val="single" w:sz="4" w:space="0" w:color="auto"/>
              <w:bottom w:val="single" w:sz="4" w:space="0" w:color="auto"/>
              <w:right w:val="single" w:sz="4" w:space="0" w:color="auto"/>
            </w:tcBorders>
          </w:tcPr>
          <w:p w14:paraId="31FC6144" w14:textId="77777777" w:rsidR="00EA550D" w:rsidRDefault="00EA550D" w:rsidP="00946747">
            <w:pPr>
              <w:spacing w:line="256" w:lineRule="auto"/>
            </w:pPr>
            <w:r>
              <w:rPr>
                <w:lang w:val="en"/>
              </w:rPr>
              <w:t>Safety</w:t>
            </w:r>
          </w:p>
        </w:tc>
        <w:tc>
          <w:tcPr>
            <w:tcW w:w="3365" w:type="pct"/>
            <w:tcBorders>
              <w:top w:val="single" w:sz="4" w:space="0" w:color="auto"/>
              <w:left w:val="single" w:sz="4" w:space="0" w:color="auto"/>
              <w:bottom w:val="single" w:sz="4" w:space="0" w:color="auto"/>
              <w:right w:val="single" w:sz="4" w:space="0" w:color="auto"/>
            </w:tcBorders>
          </w:tcPr>
          <w:p w14:paraId="3A2C39AE" w14:textId="77777777" w:rsidR="00EA550D" w:rsidRPr="00525555" w:rsidRDefault="00EA550D" w:rsidP="00946747">
            <w:pPr>
              <w:spacing w:line="276" w:lineRule="auto"/>
              <w:jc w:val="both"/>
              <w:rPr>
                <w:lang w:val="en-US"/>
              </w:rPr>
            </w:pPr>
            <w:r w:rsidRPr="005D737C">
              <w:rPr>
                <w:lang w:val="en"/>
              </w:rPr>
              <w:t>Brake lock and overload protection systems, fire safety equipment, and lighting shall comply with the specifications outlined in the technical passports.</w:t>
            </w:r>
          </w:p>
          <w:p w14:paraId="4DADA918" w14:textId="77777777" w:rsidR="00EA550D" w:rsidRPr="00525555" w:rsidRDefault="00EA550D" w:rsidP="00946747">
            <w:pPr>
              <w:spacing w:line="276" w:lineRule="auto"/>
              <w:jc w:val="both"/>
              <w:rPr>
                <w:lang w:val="en-US"/>
              </w:rPr>
            </w:pPr>
            <w:r w:rsidRPr="005D737C">
              <w:rPr>
                <w:lang w:val="en"/>
              </w:rPr>
              <w:t>Moving parts of equipment that pose a hazard to people shall be guarded, except for those parts that cannot be guarded due to their functional purpose. Guards shall be provided as a complete set, including all necessary components and equipment for proper installation.</w:t>
            </w:r>
          </w:p>
        </w:tc>
      </w:tr>
      <w:tr w:rsidR="00EA550D" w:rsidRPr="009C643E" w14:paraId="517F183F" w14:textId="77777777" w:rsidTr="00946747">
        <w:trPr>
          <w:trHeight w:val="526"/>
        </w:trPr>
        <w:tc>
          <w:tcPr>
            <w:tcW w:w="320" w:type="pct"/>
            <w:tcBorders>
              <w:top w:val="single" w:sz="4" w:space="0" w:color="auto"/>
              <w:left w:val="single" w:sz="4" w:space="0" w:color="auto"/>
              <w:bottom w:val="single" w:sz="4" w:space="0" w:color="auto"/>
              <w:right w:val="single" w:sz="4" w:space="0" w:color="auto"/>
            </w:tcBorders>
          </w:tcPr>
          <w:p w14:paraId="2A5A43CE" w14:textId="77777777" w:rsidR="00EA550D" w:rsidRPr="006114FC" w:rsidRDefault="00EA550D" w:rsidP="00946747">
            <w:pPr>
              <w:spacing w:line="256" w:lineRule="auto"/>
              <w:jc w:val="center"/>
              <w:rPr>
                <w:lang w:val="ky-KG"/>
              </w:rPr>
            </w:pPr>
            <w:r>
              <w:rPr>
                <w:lang w:val="en"/>
              </w:rPr>
              <w:t>15.</w:t>
            </w:r>
          </w:p>
        </w:tc>
        <w:tc>
          <w:tcPr>
            <w:tcW w:w="1315" w:type="pct"/>
            <w:tcBorders>
              <w:top w:val="single" w:sz="4" w:space="0" w:color="auto"/>
              <w:left w:val="single" w:sz="4" w:space="0" w:color="auto"/>
              <w:bottom w:val="single" w:sz="4" w:space="0" w:color="auto"/>
              <w:right w:val="single" w:sz="4" w:space="0" w:color="auto"/>
            </w:tcBorders>
          </w:tcPr>
          <w:p w14:paraId="63E800EA" w14:textId="77777777" w:rsidR="00EA550D" w:rsidRDefault="00EA550D" w:rsidP="00946747">
            <w:pPr>
              <w:spacing w:line="256" w:lineRule="auto"/>
            </w:pPr>
            <w:r>
              <w:rPr>
                <w:lang w:val="en"/>
              </w:rPr>
              <w:t>Note</w:t>
            </w:r>
          </w:p>
        </w:tc>
        <w:tc>
          <w:tcPr>
            <w:tcW w:w="3365" w:type="pct"/>
            <w:tcBorders>
              <w:top w:val="single" w:sz="4" w:space="0" w:color="auto"/>
              <w:left w:val="single" w:sz="4" w:space="0" w:color="auto"/>
              <w:bottom w:val="single" w:sz="4" w:space="0" w:color="auto"/>
              <w:right w:val="single" w:sz="4" w:space="0" w:color="auto"/>
            </w:tcBorders>
          </w:tcPr>
          <w:p w14:paraId="5677EAFF" w14:textId="77777777" w:rsidR="00EA550D" w:rsidRPr="00525555" w:rsidRDefault="00EA550D" w:rsidP="00946747">
            <w:pPr>
              <w:spacing w:line="276" w:lineRule="auto"/>
              <w:jc w:val="both"/>
              <w:rPr>
                <w:lang w:val="en-US"/>
              </w:rPr>
            </w:pPr>
            <w:r>
              <w:rPr>
                <w:lang w:val="en"/>
              </w:rPr>
              <w:t>The requirements set forth in these Terms of Reference are provisional and may be revised during negotiations with potential suppliers.</w:t>
            </w:r>
          </w:p>
        </w:tc>
      </w:tr>
    </w:tbl>
    <w:p w14:paraId="13D1FA09" w14:textId="77777777" w:rsidR="00EA550D" w:rsidRPr="00525555" w:rsidRDefault="00EA550D" w:rsidP="00EA550D">
      <w:pPr>
        <w:rPr>
          <w:lang w:val="en-US"/>
        </w:rPr>
      </w:pPr>
    </w:p>
    <w:p w14:paraId="3BC4F9F6" w14:textId="77777777" w:rsidR="00EA550D" w:rsidRPr="00EA550D" w:rsidRDefault="00EA550D" w:rsidP="00546B2A">
      <w:pPr>
        <w:rPr>
          <w:lang w:val="en-US"/>
        </w:rPr>
      </w:pPr>
    </w:p>
    <w:p w14:paraId="5C51D0A6" w14:textId="1DDDDA59" w:rsidR="00546B2A" w:rsidRPr="009B42F0" w:rsidRDefault="00546B2A" w:rsidP="00546B2A">
      <w:pPr>
        <w:framePr w:hSpace="180" w:wrap="around" w:vAnchor="text" w:hAnchor="page" w:x="941" w:y="4671"/>
      </w:pPr>
    </w:p>
    <w:sectPr w:rsidR="00546B2A" w:rsidRPr="009B42F0"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15:restartNumberingAfterBreak="0">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15:restartNumberingAfterBreak="0">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7" w15:restartNumberingAfterBreak="0">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9" w15:restartNumberingAfterBreak="0">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3" w15:restartNumberingAfterBreak="0">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4" w15:restartNumberingAfterBreak="0">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15:restartNumberingAfterBreak="0">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6214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6081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37820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48684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8463080">
    <w:abstractNumId w:val="18"/>
  </w:num>
  <w:num w:numId="6" w16cid:durableId="1152679345">
    <w:abstractNumId w:val="13"/>
  </w:num>
  <w:num w:numId="7" w16cid:durableId="1872641731">
    <w:abstractNumId w:val="0"/>
  </w:num>
  <w:num w:numId="8" w16cid:durableId="565140808">
    <w:abstractNumId w:val="15"/>
  </w:num>
  <w:num w:numId="9" w16cid:durableId="1800340308">
    <w:abstractNumId w:val="4"/>
  </w:num>
  <w:num w:numId="10" w16cid:durableId="1856110806">
    <w:abstractNumId w:val="7"/>
  </w:num>
  <w:num w:numId="11" w16cid:durableId="70977869">
    <w:abstractNumId w:val="16"/>
  </w:num>
  <w:num w:numId="12" w16cid:durableId="17005757">
    <w:abstractNumId w:val="14"/>
  </w:num>
  <w:num w:numId="13" w16cid:durableId="811405662">
    <w:abstractNumId w:val="9"/>
  </w:num>
  <w:num w:numId="14" w16cid:durableId="320618328">
    <w:abstractNumId w:val="17"/>
  </w:num>
  <w:num w:numId="15" w16cid:durableId="1084886261">
    <w:abstractNumId w:val="11"/>
  </w:num>
  <w:num w:numId="16" w16cid:durableId="310718630">
    <w:abstractNumId w:val="1"/>
  </w:num>
  <w:num w:numId="17" w16cid:durableId="1598632493">
    <w:abstractNumId w:val="8"/>
  </w:num>
  <w:num w:numId="18" w16cid:durableId="718434924">
    <w:abstractNumId w:val="12"/>
  </w:num>
  <w:num w:numId="19" w16cid:durableId="52405244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FF"/>
    <w:rsid w:val="00001465"/>
    <w:rsid w:val="00003AAA"/>
    <w:rsid w:val="00003CAA"/>
    <w:rsid w:val="00004A4F"/>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71236"/>
    <w:rsid w:val="00080761"/>
    <w:rsid w:val="000807A4"/>
    <w:rsid w:val="00086AE6"/>
    <w:rsid w:val="00090497"/>
    <w:rsid w:val="00090591"/>
    <w:rsid w:val="0009421A"/>
    <w:rsid w:val="000A4E5B"/>
    <w:rsid w:val="000A5AB8"/>
    <w:rsid w:val="000A6796"/>
    <w:rsid w:val="000A6D74"/>
    <w:rsid w:val="000B7FA0"/>
    <w:rsid w:val="000C1F3A"/>
    <w:rsid w:val="000C4C50"/>
    <w:rsid w:val="000D2555"/>
    <w:rsid w:val="000D5FA5"/>
    <w:rsid w:val="000F0567"/>
    <w:rsid w:val="000F2144"/>
    <w:rsid w:val="000F2B74"/>
    <w:rsid w:val="001023D2"/>
    <w:rsid w:val="001052D6"/>
    <w:rsid w:val="00116379"/>
    <w:rsid w:val="00117B55"/>
    <w:rsid w:val="00120477"/>
    <w:rsid w:val="001211F9"/>
    <w:rsid w:val="001253C2"/>
    <w:rsid w:val="00127B20"/>
    <w:rsid w:val="001359EE"/>
    <w:rsid w:val="0013645D"/>
    <w:rsid w:val="001446B6"/>
    <w:rsid w:val="00150565"/>
    <w:rsid w:val="001508F6"/>
    <w:rsid w:val="00165040"/>
    <w:rsid w:val="00166062"/>
    <w:rsid w:val="00172F20"/>
    <w:rsid w:val="00184DA7"/>
    <w:rsid w:val="0018529D"/>
    <w:rsid w:val="00185FFE"/>
    <w:rsid w:val="001874D8"/>
    <w:rsid w:val="00190462"/>
    <w:rsid w:val="001925B8"/>
    <w:rsid w:val="00195015"/>
    <w:rsid w:val="00197D45"/>
    <w:rsid w:val="00197FBA"/>
    <w:rsid w:val="001A06BA"/>
    <w:rsid w:val="001A1F6C"/>
    <w:rsid w:val="001A29CD"/>
    <w:rsid w:val="001A3394"/>
    <w:rsid w:val="001A5533"/>
    <w:rsid w:val="001B464E"/>
    <w:rsid w:val="001B4B41"/>
    <w:rsid w:val="001C317A"/>
    <w:rsid w:val="001D7634"/>
    <w:rsid w:val="001E1DD9"/>
    <w:rsid w:val="001F56DC"/>
    <w:rsid w:val="002002A1"/>
    <w:rsid w:val="002029AA"/>
    <w:rsid w:val="00202B5E"/>
    <w:rsid w:val="0020322B"/>
    <w:rsid w:val="0021367A"/>
    <w:rsid w:val="00220638"/>
    <w:rsid w:val="00220F20"/>
    <w:rsid w:val="00222F47"/>
    <w:rsid w:val="00224FBF"/>
    <w:rsid w:val="00230D9B"/>
    <w:rsid w:val="0023162B"/>
    <w:rsid w:val="002331FC"/>
    <w:rsid w:val="00236B79"/>
    <w:rsid w:val="0024499C"/>
    <w:rsid w:val="00244B46"/>
    <w:rsid w:val="0024795E"/>
    <w:rsid w:val="00247CA4"/>
    <w:rsid w:val="00255661"/>
    <w:rsid w:val="002576BD"/>
    <w:rsid w:val="0026153F"/>
    <w:rsid w:val="00261E2D"/>
    <w:rsid w:val="00263207"/>
    <w:rsid w:val="002701E9"/>
    <w:rsid w:val="002707C4"/>
    <w:rsid w:val="00273451"/>
    <w:rsid w:val="00277A77"/>
    <w:rsid w:val="002814F5"/>
    <w:rsid w:val="00297C73"/>
    <w:rsid w:val="002A1B51"/>
    <w:rsid w:val="002A1EA7"/>
    <w:rsid w:val="002A64E5"/>
    <w:rsid w:val="002A6C67"/>
    <w:rsid w:val="002B0294"/>
    <w:rsid w:val="002C1DA5"/>
    <w:rsid w:val="002C37C3"/>
    <w:rsid w:val="002C5695"/>
    <w:rsid w:val="002D4453"/>
    <w:rsid w:val="002D58E4"/>
    <w:rsid w:val="002D5B91"/>
    <w:rsid w:val="002D6D52"/>
    <w:rsid w:val="002E48A7"/>
    <w:rsid w:val="002F3E22"/>
    <w:rsid w:val="002F5194"/>
    <w:rsid w:val="003028D8"/>
    <w:rsid w:val="003147BA"/>
    <w:rsid w:val="00314EF6"/>
    <w:rsid w:val="00324394"/>
    <w:rsid w:val="003258D5"/>
    <w:rsid w:val="00330D40"/>
    <w:rsid w:val="00334F74"/>
    <w:rsid w:val="0033513C"/>
    <w:rsid w:val="003361AA"/>
    <w:rsid w:val="00337240"/>
    <w:rsid w:val="00346B65"/>
    <w:rsid w:val="00350DB6"/>
    <w:rsid w:val="003516ED"/>
    <w:rsid w:val="003559ED"/>
    <w:rsid w:val="00361356"/>
    <w:rsid w:val="0036150C"/>
    <w:rsid w:val="003652A8"/>
    <w:rsid w:val="003652B6"/>
    <w:rsid w:val="00371A3B"/>
    <w:rsid w:val="00371CBD"/>
    <w:rsid w:val="00375446"/>
    <w:rsid w:val="0037764D"/>
    <w:rsid w:val="00381A5B"/>
    <w:rsid w:val="00384EAE"/>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4D05"/>
    <w:rsid w:val="003F082D"/>
    <w:rsid w:val="003F310F"/>
    <w:rsid w:val="003F4DBA"/>
    <w:rsid w:val="00400E9F"/>
    <w:rsid w:val="00406978"/>
    <w:rsid w:val="00407064"/>
    <w:rsid w:val="00410574"/>
    <w:rsid w:val="00414ECE"/>
    <w:rsid w:val="00420EE3"/>
    <w:rsid w:val="004215D6"/>
    <w:rsid w:val="004243EC"/>
    <w:rsid w:val="00424735"/>
    <w:rsid w:val="00424AE8"/>
    <w:rsid w:val="00424CFA"/>
    <w:rsid w:val="0042745F"/>
    <w:rsid w:val="00427E2D"/>
    <w:rsid w:val="00432DBA"/>
    <w:rsid w:val="00434AD2"/>
    <w:rsid w:val="004355B8"/>
    <w:rsid w:val="004411CF"/>
    <w:rsid w:val="00442AF2"/>
    <w:rsid w:val="00455C5B"/>
    <w:rsid w:val="00465D3A"/>
    <w:rsid w:val="0046727B"/>
    <w:rsid w:val="004730BE"/>
    <w:rsid w:val="00475733"/>
    <w:rsid w:val="00482970"/>
    <w:rsid w:val="00482C4C"/>
    <w:rsid w:val="004942FA"/>
    <w:rsid w:val="00494838"/>
    <w:rsid w:val="004964A2"/>
    <w:rsid w:val="004A3AE2"/>
    <w:rsid w:val="004A3F6D"/>
    <w:rsid w:val="004C014E"/>
    <w:rsid w:val="004C4621"/>
    <w:rsid w:val="004C4FE7"/>
    <w:rsid w:val="004D0122"/>
    <w:rsid w:val="004D270A"/>
    <w:rsid w:val="004D288C"/>
    <w:rsid w:val="004D3902"/>
    <w:rsid w:val="004E58A3"/>
    <w:rsid w:val="004F0645"/>
    <w:rsid w:val="004F5C27"/>
    <w:rsid w:val="004F6EDD"/>
    <w:rsid w:val="005007CC"/>
    <w:rsid w:val="0050690F"/>
    <w:rsid w:val="00506E0F"/>
    <w:rsid w:val="00510DAA"/>
    <w:rsid w:val="00511C8E"/>
    <w:rsid w:val="00514B0F"/>
    <w:rsid w:val="00515FDD"/>
    <w:rsid w:val="00523359"/>
    <w:rsid w:val="00533552"/>
    <w:rsid w:val="005354D0"/>
    <w:rsid w:val="005357CD"/>
    <w:rsid w:val="00536B4F"/>
    <w:rsid w:val="005408CC"/>
    <w:rsid w:val="00544AC4"/>
    <w:rsid w:val="00546B2A"/>
    <w:rsid w:val="00547D28"/>
    <w:rsid w:val="005504CF"/>
    <w:rsid w:val="00554309"/>
    <w:rsid w:val="00556F42"/>
    <w:rsid w:val="00560952"/>
    <w:rsid w:val="00560E45"/>
    <w:rsid w:val="00567DEF"/>
    <w:rsid w:val="00572266"/>
    <w:rsid w:val="00577930"/>
    <w:rsid w:val="00577B0F"/>
    <w:rsid w:val="00580E47"/>
    <w:rsid w:val="00587420"/>
    <w:rsid w:val="00590B46"/>
    <w:rsid w:val="005919E3"/>
    <w:rsid w:val="00593F68"/>
    <w:rsid w:val="005A6205"/>
    <w:rsid w:val="005B093E"/>
    <w:rsid w:val="005B7BE2"/>
    <w:rsid w:val="005D05BF"/>
    <w:rsid w:val="005D0B1A"/>
    <w:rsid w:val="005D4972"/>
    <w:rsid w:val="005D57EB"/>
    <w:rsid w:val="005D737C"/>
    <w:rsid w:val="005E0372"/>
    <w:rsid w:val="005E2016"/>
    <w:rsid w:val="005E3824"/>
    <w:rsid w:val="005E496B"/>
    <w:rsid w:val="005E6333"/>
    <w:rsid w:val="005F1900"/>
    <w:rsid w:val="005F1DB5"/>
    <w:rsid w:val="005F591D"/>
    <w:rsid w:val="005F64C7"/>
    <w:rsid w:val="00602857"/>
    <w:rsid w:val="006114FC"/>
    <w:rsid w:val="00612271"/>
    <w:rsid w:val="00622BB0"/>
    <w:rsid w:val="0062428D"/>
    <w:rsid w:val="00631E0B"/>
    <w:rsid w:val="0064056D"/>
    <w:rsid w:val="006427FD"/>
    <w:rsid w:val="006478F1"/>
    <w:rsid w:val="0065005D"/>
    <w:rsid w:val="00654890"/>
    <w:rsid w:val="0066213D"/>
    <w:rsid w:val="006636E7"/>
    <w:rsid w:val="006709B7"/>
    <w:rsid w:val="00671E0C"/>
    <w:rsid w:val="006742B5"/>
    <w:rsid w:val="00684CCA"/>
    <w:rsid w:val="00685BEF"/>
    <w:rsid w:val="006861CF"/>
    <w:rsid w:val="00686AA8"/>
    <w:rsid w:val="006976FD"/>
    <w:rsid w:val="006A03B1"/>
    <w:rsid w:val="006A07FB"/>
    <w:rsid w:val="006A286D"/>
    <w:rsid w:val="006A3D18"/>
    <w:rsid w:val="006B014F"/>
    <w:rsid w:val="006B06E5"/>
    <w:rsid w:val="006B0BB8"/>
    <w:rsid w:val="006B1E19"/>
    <w:rsid w:val="006B31BC"/>
    <w:rsid w:val="006B575D"/>
    <w:rsid w:val="006B7F23"/>
    <w:rsid w:val="006C5656"/>
    <w:rsid w:val="006C58D0"/>
    <w:rsid w:val="006C6A84"/>
    <w:rsid w:val="006D3B55"/>
    <w:rsid w:val="006D4CD5"/>
    <w:rsid w:val="006D5140"/>
    <w:rsid w:val="006E58D3"/>
    <w:rsid w:val="006E7F9D"/>
    <w:rsid w:val="006F1D22"/>
    <w:rsid w:val="006F4CB6"/>
    <w:rsid w:val="007079FD"/>
    <w:rsid w:val="007120A6"/>
    <w:rsid w:val="00715E43"/>
    <w:rsid w:val="0071625B"/>
    <w:rsid w:val="00722336"/>
    <w:rsid w:val="0072556B"/>
    <w:rsid w:val="007271CB"/>
    <w:rsid w:val="00727664"/>
    <w:rsid w:val="00727A97"/>
    <w:rsid w:val="00730589"/>
    <w:rsid w:val="00731280"/>
    <w:rsid w:val="00750AEC"/>
    <w:rsid w:val="00752375"/>
    <w:rsid w:val="00753D8C"/>
    <w:rsid w:val="007620E9"/>
    <w:rsid w:val="0076233D"/>
    <w:rsid w:val="00771EB9"/>
    <w:rsid w:val="00772923"/>
    <w:rsid w:val="00773497"/>
    <w:rsid w:val="007734CB"/>
    <w:rsid w:val="007736A1"/>
    <w:rsid w:val="00777391"/>
    <w:rsid w:val="00782F50"/>
    <w:rsid w:val="00784869"/>
    <w:rsid w:val="00784E15"/>
    <w:rsid w:val="00785D16"/>
    <w:rsid w:val="00793064"/>
    <w:rsid w:val="00793B27"/>
    <w:rsid w:val="007971E9"/>
    <w:rsid w:val="0079729D"/>
    <w:rsid w:val="007A41F9"/>
    <w:rsid w:val="007A4EE3"/>
    <w:rsid w:val="007B4381"/>
    <w:rsid w:val="007B71B2"/>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420F"/>
    <w:rsid w:val="00825986"/>
    <w:rsid w:val="00831543"/>
    <w:rsid w:val="008323CF"/>
    <w:rsid w:val="00845F2A"/>
    <w:rsid w:val="008475A6"/>
    <w:rsid w:val="00854FAF"/>
    <w:rsid w:val="00857D96"/>
    <w:rsid w:val="00860B26"/>
    <w:rsid w:val="008632D3"/>
    <w:rsid w:val="00865E20"/>
    <w:rsid w:val="00870D34"/>
    <w:rsid w:val="00872517"/>
    <w:rsid w:val="00880726"/>
    <w:rsid w:val="008851C1"/>
    <w:rsid w:val="00893BFF"/>
    <w:rsid w:val="008A0B82"/>
    <w:rsid w:val="008A11F2"/>
    <w:rsid w:val="008A3142"/>
    <w:rsid w:val="008A518B"/>
    <w:rsid w:val="008A670A"/>
    <w:rsid w:val="008B06D1"/>
    <w:rsid w:val="008C1038"/>
    <w:rsid w:val="008C2188"/>
    <w:rsid w:val="008C58C7"/>
    <w:rsid w:val="008C5FA0"/>
    <w:rsid w:val="008D6079"/>
    <w:rsid w:val="008E096B"/>
    <w:rsid w:val="008E4340"/>
    <w:rsid w:val="008E53F6"/>
    <w:rsid w:val="008E5682"/>
    <w:rsid w:val="008E7A53"/>
    <w:rsid w:val="008F2A1F"/>
    <w:rsid w:val="008F2A4A"/>
    <w:rsid w:val="008F45C4"/>
    <w:rsid w:val="008F5780"/>
    <w:rsid w:val="008F78D2"/>
    <w:rsid w:val="008F7976"/>
    <w:rsid w:val="00910019"/>
    <w:rsid w:val="00913347"/>
    <w:rsid w:val="00915629"/>
    <w:rsid w:val="00915B2C"/>
    <w:rsid w:val="00916435"/>
    <w:rsid w:val="00916DDB"/>
    <w:rsid w:val="00922A6F"/>
    <w:rsid w:val="00923417"/>
    <w:rsid w:val="009311A6"/>
    <w:rsid w:val="009333B0"/>
    <w:rsid w:val="00933B83"/>
    <w:rsid w:val="00936B91"/>
    <w:rsid w:val="009378A2"/>
    <w:rsid w:val="009425A7"/>
    <w:rsid w:val="00943013"/>
    <w:rsid w:val="009437B3"/>
    <w:rsid w:val="009457D6"/>
    <w:rsid w:val="00950CB0"/>
    <w:rsid w:val="00954D8F"/>
    <w:rsid w:val="00956040"/>
    <w:rsid w:val="00962A5E"/>
    <w:rsid w:val="00963882"/>
    <w:rsid w:val="00973D13"/>
    <w:rsid w:val="00976C06"/>
    <w:rsid w:val="0098266C"/>
    <w:rsid w:val="00983AA5"/>
    <w:rsid w:val="00984461"/>
    <w:rsid w:val="00986772"/>
    <w:rsid w:val="009921D7"/>
    <w:rsid w:val="00993CCE"/>
    <w:rsid w:val="00996A4F"/>
    <w:rsid w:val="009A7883"/>
    <w:rsid w:val="009B42F0"/>
    <w:rsid w:val="009B5104"/>
    <w:rsid w:val="009B5DB7"/>
    <w:rsid w:val="009C0150"/>
    <w:rsid w:val="009C06C0"/>
    <w:rsid w:val="009C7246"/>
    <w:rsid w:val="009D2917"/>
    <w:rsid w:val="009E4DC2"/>
    <w:rsid w:val="009E66A6"/>
    <w:rsid w:val="009E723B"/>
    <w:rsid w:val="009E7E8D"/>
    <w:rsid w:val="009F3AD5"/>
    <w:rsid w:val="009F6DB2"/>
    <w:rsid w:val="00A03428"/>
    <w:rsid w:val="00A10E71"/>
    <w:rsid w:val="00A15699"/>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7C26"/>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26D9"/>
    <w:rsid w:val="00AB27A2"/>
    <w:rsid w:val="00AB7756"/>
    <w:rsid w:val="00AC0BF6"/>
    <w:rsid w:val="00AC4754"/>
    <w:rsid w:val="00AC4808"/>
    <w:rsid w:val="00AC624F"/>
    <w:rsid w:val="00AD0AA4"/>
    <w:rsid w:val="00AD106C"/>
    <w:rsid w:val="00AD2274"/>
    <w:rsid w:val="00AD5D3C"/>
    <w:rsid w:val="00AD5DFC"/>
    <w:rsid w:val="00AE1D40"/>
    <w:rsid w:val="00AE3ED0"/>
    <w:rsid w:val="00AE62E5"/>
    <w:rsid w:val="00AF019E"/>
    <w:rsid w:val="00AF1C6D"/>
    <w:rsid w:val="00AF5314"/>
    <w:rsid w:val="00AF7A69"/>
    <w:rsid w:val="00B0254C"/>
    <w:rsid w:val="00B029A5"/>
    <w:rsid w:val="00B02B15"/>
    <w:rsid w:val="00B05421"/>
    <w:rsid w:val="00B16CDA"/>
    <w:rsid w:val="00B23949"/>
    <w:rsid w:val="00B3487C"/>
    <w:rsid w:val="00B43707"/>
    <w:rsid w:val="00B44105"/>
    <w:rsid w:val="00B51D16"/>
    <w:rsid w:val="00B5388C"/>
    <w:rsid w:val="00B558D9"/>
    <w:rsid w:val="00B565A6"/>
    <w:rsid w:val="00B565AA"/>
    <w:rsid w:val="00B57E41"/>
    <w:rsid w:val="00B646B1"/>
    <w:rsid w:val="00B66D09"/>
    <w:rsid w:val="00B70768"/>
    <w:rsid w:val="00B71F75"/>
    <w:rsid w:val="00B765CB"/>
    <w:rsid w:val="00B8050A"/>
    <w:rsid w:val="00B8302C"/>
    <w:rsid w:val="00B8626E"/>
    <w:rsid w:val="00B86DC8"/>
    <w:rsid w:val="00BA1445"/>
    <w:rsid w:val="00BA18FC"/>
    <w:rsid w:val="00BA3B75"/>
    <w:rsid w:val="00BA3E8E"/>
    <w:rsid w:val="00BA3EC8"/>
    <w:rsid w:val="00BA3F66"/>
    <w:rsid w:val="00BB4FD6"/>
    <w:rsid w:val="00BC1B64"/>
    <w:rsid w:val="00BC1ECC"/>
    <w:rsid w:val="00BC2CA7"/>
    <w:rsid w:val="00BD2EA1"/>
    <w:rsid w:val="00BD397A"/>
    <w:rsid w:val="00BD632D"/>
    <w:rsid w:val="00BD6BE9"/>
    <w:rsid w:val="00BD744E"/>
    <w:rsid w:val="00BE0400"/>
    <w:rsid w:val="00BE1BFB"/>
    <w:rsid w:val="00BE71E0"/>
    <w:rsid w:val="00BF66B1"/>
    <w:rsid w:val="00BF691A"/>
    <w:rsid w:val="00C00DC1"/>
    <w:rsid w:val="00C07359"/>
    <w:rsid w:val="00C1354D"/>
    <w:rsid w:val="00C1370E"/>
    <w:rsid w:val="00C16F70"/>
    <w:rsid w:val="00C2077B"/>
    <w:rsid w:val="00C20F7D"/>
    <w:rsid w:val="00C40EBE"/>
    <w:rsid w:val="00C40EC1"/>
    <w:rsid w:val="00C41088"/>
    <w:rsid w:val="00C42105"/>
    <w:rsid w:val="00C43862"/>
    <w:rsid w:val="00C531C4"/>
    <w:rsid w:val="00C53802"/>
    <w:rsid w:val="00C55CD0"/>
    <w:rsid w:val="00C662D0"/>
    <w:rsid w:val="00C674D8"/>
    <w:rsid w:val="00C70B4D"/>
    <w:rsid w:val="00C72C32"/>
    <w:rsid w:val="00C72C4A"/>
    <w:rsid w:val="00C75B34"/>
    <w:rsid w:val="00C779E2"/>
    <w:rsid w:val="00C77D27"/>
    <w:rsid w:val="00C80AD0"/>
    <w:rsid w:val="00C80D26"/>
    <w:rsid w:val="00C823B3"/>
    <w:rsid w:val="00C8642A"/>
    <w:rsid w:val="00C90052"/>
    <w:rsid w:val="00C9038B"/>
    <w:rsid w:val="00C97B79"/>
    <w:rsid w:val="00CA2649"/>
    <w:rsid w:val="00CB1184"/>
    <w:rsid w:val="00CB13E5"/>
    <w:rsid w:val="00CB5C6F"/>
    <w:rsid w:val="00CB761C"/>
    <w:rsid w:val="00CC2456"/>
    <w:rsid w:val="00CC32DC"/>
    <w:rsid w:val="00CC36E7"/>
    <w:rsid w:val="00CC7A2D"/>
    <w:rsid w:val="00CD15DD"/>
    <w:rsid w:val="00CD3096"/>
    <w:rsid w:val="00CE1F42"/>
    <w:rsid w:val="00CE44E7"/>
    <w:rsid w:val="00CE7B9C"/>
    <w:rsid w:val="00CF7501"/>
    <w:rsid w:val="00D026C2"/>
    <w:rsid w:val="00D04D47"/>
    <w:rsid w:val="00D14738"/>
    <w:rsid w:val="00D147C9"/>
    <w:rsid w:val="00D21F36"/>
    <w:rsid w:val="00D26A14"/>
    <w:rsid w:val="00D307F6"/>
    <w:rsid w:val="00D31D4A"/>
    <w:rsid w:val="00D32470"/>
    <w:rsid w:val="00D33533"/>
    <w:rsid w:val="00D37D38"/>
    <w:rsid w:val="00D40A3A"/>
    <w:rsid w:val="00D427F1"/>
    <w:rsid w:val="00D432F3"/>
    <w:rsid w:val="00D465A5"/>
    <w:rsid w:val="00D51504"/>
    <w:rsid w:val="00D51B4E"/>
    <w:rsid w:val="00D51EF9"/>
    <w:rsid w:val="00D53449"/>
    <w:rsid w:val="00D554CF"/>
    <w:rsid w:val="00D55FF6"/>
    <w:rsid w:val="00D56947"/>
    <w:rsid w:val="00D63F76"/>
    <w:rsid w:val="00D73589"/>
    <w:rsid w:val="00D8243C"/>
    <w:rsid w:val="00D84A4E"/>
    <w:rsid w:val="00D85225"/>
    <w:rsid w:val="00D868EB"/>
    <w:rsid w:val="00D86BBC"/>
    <w:rsid w:val="00D94EDB"/>
    <w:rsid w:val="00DA2669"/>
    <w:rsid w:val="00DA2829"/>
    <w:rsid w:val="00DA2BC2"/>
    <w:rsid w:val="00DB0ED4"/>
    <w:rsid w:val="00DB3674"/>
    <w:rsid w:val="00DB415E"/>
    <w:rsid w:val="00DB4369"/>
    <w:rsid w:val="00DC2521"/>
    <w:rsid w:val="00DC38C0"/>
    <w:rsid w:val="00DC4079"/>
    <w:rsid w:val="00DC6668"/>
    <w:rsid w:val="00DD0F83"/>
    <w:rsid w:val="00DD341D"/>
    <w:rsid w:val="00DD37A3"/>
    <w:rsid w:val="00DE0B0F"/>
    <w:rsid w:val="00DE4A62"/>
    <w:rsid w:val="00DE54FF"/>
    <w:rsid w:val="00DE5F5D"/>
    <w:rsid w:val="00DF101F"/>
    <w:rsid w:val="00E040BF"/>
    <w:rsid w:val="00E15CDF"/>
    <w:rsid w:val="00E17CE4"/>
    <w:rsid w:val="00E25E7C"/>
    <w:rsid w:val="00E32893"/>
    <w:rsid w:val="00E344C9"/>
    <w:rsid w:val="00E349CC"/>
    <w:rsid w:val="00E35CC9"/>
    <w:rsid w:val="00E35DD5"/>
    <w:rsid w:val="00E44CFD"/>
    <w:rsid w:val="00E46137"/>
    <w:rsid w:val="00E470FC"/>
    <w:rsid w:val="00E52C17"/>
    <w:rsid w:val="00E538CA"/>
    <w:rsid w:val="00E547B2"/>
    <w:rsid w:val="00E62D39"/>
    <w:rsid w:val="00E73540"/>
    <w:rsid w:val="00E74608"/>
    <w:rsid w:val="00E8197E"/>
    <w:rsid w:val="00E82EF0"/>
    <w:rsid w:val="00E90348"/>
    <w:rsid w:val="00E90674"/>
    <w:rsid w:val="00E918E7"/>
    <w:rsid w:val="00EA550D"/>
    <w:rsid w:val="00EB4FD5"/>
    <w:rsid w:val="00EB5C10"/>
    <w:rsid w:val="00EB7D15"/>
    <w:rsid w:val="00EC05E0"/>
    <w:rsid w:val="00EC1E5B"/>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7726"/>
    <w:rsid w:val="00F161E8"/>
    <w:rsid w:val="00F174EF"/>
    <w:rsid w:val="00F2266E"/>
    <w:rsid w:val="00F22A47"/>
    <w:rsid w:val="00F25F2B"/>
    <w:rsid w:val="00F304DD"/>
    <w:rsid w:val="00F3112B"/>
    <w:rsid w:val="00F31449"/>
    <w:rsid w:val="00F34095"/>
    <w:rsid w:val="00F3554E"/>
    <w:rsid w:val="00F3723D"/>
    <w:rsid w:val="00F4198E"/>
    <w:rsid w:val="00F44D6D"/>
    <w:rsid w:val="00F52DFC"/>
    <w:rsid w:val="00F55440"/>
    <w:rsid w:val="00F5594A"/>
    <w:rsid w:val="00F64495"/>
    <w:rsid w:val="00F679BA"/>
    <w:rsid w:val="00F75FDF"/>
    <w:rsid w:val="00F77C38"/>
    <w:rsid w:val="00F81615"/>
    <w:rsid w:val="00F87715"/>
    <w:rsid w:val="00F918AA"/>
    <w:rsid w:val="00F979F3"/>
    <w:rsid w:val="00FA37C6"/>
    <w:rsid w:val="00FA5A5F"/>
    <w:rsid w:val="00FB1C56"/>
    <w:rsid w:val="00FC2BB9"/>
    <w:rsid w:val="00FC733F"/>
    <w:rsid w:val="00FC769B"/>
    <w:rsid w:val="00FD6DD6"/>
    <w:rsid w:val="00FE3BD7"/>
    <w:rsid w:val="00FF10A5"/>
    <w:rsid w:val="00FF3E88"/>
    <w:rsid w:val="00FF5C39"/>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15:chartTrackingRefBased/>
  <w15:docId w15:val="{85959624-CA2A-4488-A05B-4465BF41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No Spacing"/>
    <w:uiPriority w:val="1"/>
    <w:qFormat/>
    <w:rsid w:val="00127B2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70627-B4C3-492A-B8F9-F2AA782F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6</Pages>
  <Words>1715</Words>
  <Characters>9777</Characters>
  <Application>Microsoft Office Word</Application>
  <DocSecurity>0</DocSecurity>
  <Lines>81</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Aelina Dzhakypova</cp:lastModifiedBy>
  <cp:revision>15</cp:revision>
  <cp:lastPrinted>2025-04-01T05:23:00Z</cp:lastPrinted>
  <dcterms:created xsi:type="dcterms:W3CDTF">2026-01-10T04:24:00Z</dcterms:created>
  <dcterms:modified xsi:type="dcterms:W3CDTF">2026-02-27T12:14:00Z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